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7802A" w14:textId="6A383CB0" w:rsidR="0083359B" w:rsidRPr="00911387" w:rsidRDefault="0083359B" w:rsidP="005D27CA">
      <w:pPr>
        <w:widowControl w:val="0"/>
        <w:autoSpaceDE w:val="0"/>
        <w:autoSpaceDN w:val="0"/>
        <w:spacing w:after="0" w:line="240" w:lineRule="auto"/>
        <w:ind w:right="-43"/>
        <w:jc w:val="center"/>
        <w:rPr>
          <w:rFonts w:ascii="Times New Roman" w:eastAsia="Times New Roman" w:hAnsi="Times New Roman" w:cs="Times New Roman"/>
          <w:b/>
          <w:sz w:val="24"/>
          <w:szCs w:val="24"/>
        </w:rPr>
      </w:pPr>
      <w:r w:rsidRPr="00911387">
        <w:rPr>
          <w:rFonts w:ascii="Times New Roman" w:eastAsia="Times New Roman" w:hAnsi="Times New Roman" w:cs="Times New Roman"/>
          <w:b/>
          <w:sz w:val="24"/>
          <w:szCs w:val="24"/>
        </w:rPr>
        <w:t xml:space="preserve">KOMUNIKASI KELOMPOK DALAM MEMBANGUN PERSEPSI PETANI </w:t>
      </w:r>
      <w:r w:rsidR="00582D2C" w:rsidRPr="00911387">
        <w:rPr>
          <w:rFonts w:ascii="Times New Roman" w:eastAsia="Times New Roman" w:hAnsi="Times New Roman" w:cs="Times New Roman"/>
          <w:b/>
          <w:sz w:val="24"/>
          <w:szCs w:val="24"/>
        </w:rPr>
        <w:t xml:space="preserve">TERHADAP </w:t>
      </w:r>
      <w:r w:rsidRPr="00911387">
        <w:rPr>
          <w:rFonts w:ascii="Times New Roman" w:eastAsia="Times New Roman" w:hAnsi="Times New Roman" w:cs="Times New Roman"/>
          <w:b/>
          <w:sz w:val="24"/>
          <w:szCs w:val="24"/>
        </w:rPr>
        <w:t>PROGRAM ASURANSI USAHA TANI (AUTP)</w:t>
      </w:r>
      <w:r w:rsidR="00582D2C" w:rsidRPr="00911387">
        <w:rPr>
          <w:rFonts w:ascii="Times New Roman" w:eastAsia="Times New Roman" w:hAnsi="Times New Roman" w:cs="Times New Roman"/>
          <w:b/>
          <w:sz w:val="24"/>
          <w:szCs w:val="24"/>
        </w:rPr>
        <w:t xml:space="preserve"> </w:t>
      </w:r>
      <w:r w:rsidRPr="00911387">
        <w:rPr>
          <w:rFonts w:ascii="Times New Roman" w:eastAsia="Times New Roman" w:hAnsi="Times New Roman" w:cs="Times New Roman"/>
          <w:b/>
          <w:sz w:val="24"/>
          <w:szCs w:val="24"/>
        </w:rPr>
        <w:t>DI KABUPATEN LOMBOK BARAT</w:t>
      </w:r>
    </w:p>
    <w:p w14:paraId="51CC6D6D" w14:textId="77777777" w:rsidR="0083359B" w:rsidRPr="00911387" w:rsidRDefault="0083359B" w:rsidP="005D27CA">
      <w:pPr>
        <w:widowControl w:val="0"/>
        <w:autoSpaceDE w:val="0"/>
        <w:autoSpaceDN w:val="0"/>
        <w:spacing w:after="0" w:line="240" w:lineRule="auto"/>
        <w:jc w:val="center"/>
        <w:rPr>
          <w:rFonts w:ascii="Times New Roman" w:eastAsia="Times New Roman" w:hAnsi="Times New Roman" w:cs="Times New Roman"/>
          <w:b/>
          <w:sz w:val="24"/>
          <w:szCs w:val="24"/>
        </w:rPr>
      </w:pPr>
    </w:p>
    <w:p w14:paraId="23952E05" w14:textId="5E76B20B" w:rsidR="003E2709" w:rsidRPr="003E2709" w:rsidRDefault="003E2709" w:rsidP="005D27CA">
      <w:pPr>
        <w:widowControl w:val="0"/>
        <w:autoSpaceDE w:val="0"/>
        <w:autoSpaceDN w:val="0"/>
        <w:spacing w:after="0" w:line="240" w:lineRule="auto"/>
        <w:jc w:val="center"/>
        <w:rPr>
          <w:rFonts w:ascii="Times New Roman" w:eastAsia="Times New Roman" w:hAnsi="Times New Roman" w:cs="Times New Roman"/>
          <w:sz w:val="24"/>
          <w:szCs w:val="24"/>
          <w:vertAlign w:val="superscript"/>
          <w:lang w:val="id-ID"/>
        </w:rPr>
      </w:pPr>
      <w:r>
        <w:rPr>
          <w:rFonts w:ascii="Times New Roman" w:eastAsia="Times New Roman" w:hAnsi="Times New Roman" w:cs="Times New Roman"/>
          <w:sz w:val="24"/>
          <w:szCs w:val="24"/>
          <w:vertAlign w:val="superscript"/>
          <w:lang w:val="id-ID"/>
        </w:rPr>
        <w:t>1</w:t>
      </w:r>
      <w:r w:rsidR="00582D2C" w:rsidRPr="00582D2C">
        <w:rPr>
          <w:rFonts w:ascii="Times New Roman" w:eastAsia="Times New Roman" w:hAnsi="Times New Roman" w:cs="Times New Roman"/>
          <w:sz w:val="24"/>
          <w:szCs w:val="24"/>
        </w:rPr>
        <w:t>I Nyoman Sunetrayana</w:t>
      </w:r>
    </w:p>
    <w:p w14:paraId="1A4D9065" w14:textId="226D4065" w:rsidR="003E2709" w:rsidRDefault="003E2709" w:rsidP="005D27CA">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lang w:val="id-ID"/>
        </w:rPr>
        <w:t>1)</w:t>
      </w:r>
      <w:r w:rsidR="00B30C67" w:rsidRPr="00B30C67">
        <w:t xml:space="preserve"> </w:t>
      </w:r>
      <w:r w:rsidR="00B30C67" w:rsidRPr="00B30C67">
        <w:rPr>
          <w:rFonts w:ascii="Times New Roman" w:eastAsia="Times New Roman" w:hAnsi="Times New Roman" w:cs="Times New Roman"/>
          <w:sz w:val="24"/>
          <w:szCs w:val="24"/>
        </w:rPr>
        <w:t>Balai Pelatihan Pertanian dan Perkebunan Provinsi NTB</w:t>
      </w:r>
    </w:p>
    <w:p w14:paraId="5706F54B" w14:textId="73604E1E" w:rsidR="00582D2C" w:rsidRPr="00582D2C" w:rsidRDefault="003E2709" w:rsidP="005D27CA">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lang w:val="id-ID"/>
        </w:rPr>
        <w:t>2)</w:t>
      </w:r>
      <w:r w:rsidR="00582D2C" w:rsidRPr="00582D2C">
        <w:rPr>
          <w:rFonts w:ascii="Times New Roman" w:eastAsia="Times New Roman" w:hAnsi="Times New Roman" w:cs="Times New Roman"/>
          <w:sz w:val="24"/>
          <w:szCs w:val="24"/>
        </w:rPr>
        <w:t xml:space="preserve">I Wayan Wirata, </w:t>
      </w:r>
      <w:r>
        <w:rPr>
          <w:rFonts w:ascii="Times New Roman" w:eastAsia="Times New Roman" w:hAnsi="Times New Roman" w:cs="Times New Roman"/>
          <w:sz w:val="24"/>
          <w:szCs w:val="24"/>
          <w:vertAlign w:val="superscript"/>
          <w:lang w:val="id-ID"/>
        </w:rPr>
        <w:t>3)</w:t>
      </w:r>
      <w:r w:rsidR="00582D2C" w:rsidRPr="00582D2C">
        <w:rPr>
          <w:rFonts w:ascii="Times New Roman" w:eastAsia="Times New Roman" w:hAnsi="Times New Roman" w:cs="Times New Roman"/>
          <w:sz w:val="24"/>
          <w:szCs w:val="24"/>
        </w:rPr>
        <w:t>Ni Putu Listiawati</w:t>
      </w:r>
    </w:p>
    <w:p w14:paraId="40FD33F5" w14:textId="6067206B" w:rsidR="00582D2C" w:rsidRPr="003E2709" w:rsidRDefault="00582D2C" w:rsidP="005D27CA">
      <w:pPr>
        <w:widowControl w:val="0"/>
        <w:autoSpaceDE w:val="0"/>
        <w:autoSpaceDN w:val="0"/>
        <w:spacing w:after="0" w:line="240" w:lineRule="auto"/>
        <w:jc w:val="center"/>
        <w:rPr>
          <w:rFonts w:ascii="Times New Roman" w:eastAsia="Times New Roman" w:hAnsi="Times New Roman" w:cs="Times New Roman"/>
          <w:sz w:val="24"/>
          <w:szCs w:val="24"/>
          <w:lang w:val="id-ID"/>
        </w:rPr>
      </w:pPr>
      <w:r w:rsidRPr="00582D2C">
        <w:rPr>
          <w:rFonts w:ascii="Times New Roman" w:eastAsia="Times New Roman" w:hAnsi="Times New Roman" w:cs="Times New Roman"/>
          <w:sz w:val="24"/>
          <w:szCs w:val="24"/>
          <w:vertAlign w:val="superscript"/>
        </w:rPr>
        <w:t>2,3</w:t>
      </w:r>
      <w:proofErr w:type="gramStart"/>
      <w:r w:rsidRPr="00582D2C">
        <w:rPr>
          <w:rFonts w:ascii="Times New Roman" w:eastAsia="Times New Roman" w:hAnsi="Times New Roman" w:cs="Times New Roman"/>
          <w:sz w:val="24"/>
          <w:szCs w:val="24"/>
          <w:vertAlign w:val="superscript"/>
        </w:rPr>
        <w:t xml:space="preserve">)  </w:t>
      </w:r>
      <w:r w:rsidR="003E2709">
        <w:rPr>
          <w:rFonts w:ascii="Times New Roman" w:eastAsia="Times New Roman" w:hAnsi="Times New Roman" w:cs="Times New Roman"/>
          <w:iCs/>
          <w:sz w:val="24"/>
          <w:szCs w:val="24"/>
          <w:lang w:val="id-ID"/>
        </w:rPr>
        <w:t>Institut</w:t>
      </w:r>
      <w:proofErr w:type="gramEnd"/>
      <w:r w:rsidR="003E2709">
        <w:rPr>
          <w:rFonts w:ascii="Times New Roman" w:eastAsia="Times New Roman" w:hAnsi="Times New Roman" w:cs="Times New Roman"/>
          <w:iCs/>
          <w:sz w:val="24"/>
          <w:szCs w:val="24"/>
          <w:lang w:val="id-ID"/>
        </w:rPr>
        <w:t xml:space="preserve"> Agama Hindu Negeri Gde Pudja Mataram</w:t>
      </w:r>
    </w:p>
    <w:p w14:paraId="4CBF258E" w14:textId="006DC7E0" w:rsidR="00582D2C" w:rsidRPr="00582D2C" w:rsidRDefault="003E2709" w:rsidP="005D27CA">
      <w:pPr>
        <w:widowControl w:val="0"/>
        <w:autoSpaceDE w:val="0"/>
        <w:autoSpaceDN w:val="0"/>
        <w:spacing w:after="0" w:line="240" w:lineRule="auto"/>
        <w:jc w:val="center"/>
        <w:rPr>
          <w:rFonts w:ascii="Times New Roman" w:eastAsia="Times New Roman" w:hAnsi="Times New Roman" w:cs="Times New Roman"/>
          <w:b/>
          <w:bCs/>
          <w:color w:val="0070C0"/>
          <w:sz w:val="24"/>
          <w:szCs w:val="24"/>
        </w:rPr>
      </w:pPr>
      <w:r>
        <w:rPr>
          <w:rFonts w:ascii="Times New Roman" w:eastAsia="Times New Roman" w:hAnsi="Times New Roman" w:cs="Times New Roman"/>
          <w:sz w:val="24"/>
          <w:szCs w:val="24"/>
          <w:lang w:val="id-ID"/>
        </w:rPr>
        <w:t>e-mail korespondensi</w:t>
      </w:r>
      <w:r w:rsidR="00582D2C" w:rsidRPr="00582D2C">
        <w:rPr>
          <w:rFonts w:ascii="Times New Roman" w:eastAsia="Times New Roman" w:hAnsi="Times New Roman" w:cs="Times New Roman"/>
          <w:sz w:val="24"/>
          <w:szCs w:val="24"/>
        </w:rPr>
        <w:t xml:space="preserve">: </w:t>
      </w:r>
      <w:r w:rsidR="00582D2C" w:rsidRPr="00582D2C">
        <w:rPr>
          <w:rFonts w:ascii="Times New Roman" w:eastAsia="Times New Roman" w:hAnsi="Times New Roman" w:cs="Times New Roman"/>
          <w:b/>
          <w:bCs/>
          <w:color w:val="0070C0"/>
          <w:sz w:val="24"/>
          <w:szCs w:val="24"/>
        </w:rPr>
        <w:t>isunetrayana@yahoo.com</w:t>
      </w:r>
    </w:p>
    <w:p w14:paraId="41AF64BE" w14:textId="1A74B06D" w:rsidR="0083359B" w:rsidRPr="0083359B" w:rsidRDefault="0083359B" w:rsidP="005D27CA">
      <w:pPr>
        <w:widowControl w:val="0"/>
        <w:autoSpaceDE w:val="0"/>
        <w:autoSpaceDN w:val="0"/>
        <w:spacing w:after="0" w:line="240" w:lineRule="auto"/>
        <w:jc w:val="center"/>
        <w:rPr>
          <w:rFonts w:ascii="Times New Roman" w:eastAsia="Times New Roman" w:hAnsi="Times New Roman" w:cs="Times New Roman"/>
          <w:sz w:val="24"/>
          <w:szCs w:val="24"/>
        </w:rPr>
      </w:pPr>
    </w:p>
    <w:p w14:paraId="3E079615" w14:textId="77777777" w:rsidR="0083359B" w:rsidRPr="0083359B" w:rsidRDefault="0083359B" w:rsidP="005D27CA">
      <w:pPr>
        <w:widowControl w:val="0"/>
        <w:autoSpaceDE w:val="0"/>
        <w:autoSpaceDN w:val="0"/>
        <w:spacing w:after="0" w:line="240" w:lineRule="auto"/>
        <w:jc w:val="center"/>
        <w:rPr>
          <w:rFonts w:ascii="Times New Roman" w:eastAsia="Times New Roman" w:hAnsi="Times New Roman" w:cs="Times New Roman"/>
          <w:b/>
          <w:bCs/>
          <w:sz w:val="24"/>
          <w:szCs w:val="24"/>
        </w:rPr>
      </w:pPr>
      <w:r w:rsidRPr="0083359B">
        <w:rPr>
          <w:rFonts w:ascii="Times New Roman" w:eastAsia="Times New Roman" w:hAnsi="Times New Roman" w:cs="Times New Roman"/>
          <w:b/>
          <w:bCs/>
          <w:sz w:val="24"/>
          <w:szCs w:val="24"/>
        </w:rPr>
        <w:t>ABSTRAK</w:t>
      </w:r>
    </w:p>
    <w:p w14:paraId="4415760D" w14:textId="77777777" w:rsidR="0083359B" w:rsidRPr="0083359B" w:rsidRDefault="0083359B" w:rsidP="005D27CA">
      <w:pPr>
        <w:widowControl w:val="0"/>
        <w:autoSpaceDE w:val="0"/>
        <w:autoSpaceDN w:val="0"/>
        <w:spacing w:after="0" w:line="240" w:lineRule="auto"/>
        <w:jc w:val="center"/>
        <w:rPr>
          <w:rFonts w:ascii="Times New Roman" w:eastAsia="Times New Roman" w:hAnsi="Times New Roman" w:cs="Times New Roman"/>
          <w:sz w:val="24"/>
          <w:szCs w:val="24"/>
        </w:rPr>
      </w:pPr>
    </w:p>
    <w:p w14:paraId="7AD2209E" w14:textId="77777777" w:rsidR="00437E95" w:rsidRPr="0083359B" w:rsidRDefault="00437E95" w:rsidP="005D27CA">
      <w:pPr>
        <w:widowControl w:val="0"/>
        <w:autoSpaceDE w:val="0"/>
        <w:autoSpaceDN w:val="0"/>
        <w:spacing w:after="0" w:line="240" w:lineRule="auto"/>
        <w:ind w:right="4"/>
        <w:jc w:val="both"/>
        <w:rPr>
          <w:rFonts w:ascii="Times New Roman" w:eastAsia="Times New Roman" w:hAnsi="Times New Roman" w:cs="Times New Roman"/>
          <w:sz w:val="24"/>
          <w:szCs w:val="24"/>
        </w:rPr>
      </w:pPr>
      <w:r w:rsidRPr="0083359B">
        <w:rPr>
          <w:rFonts w:ascii="Times New Roman" w:eastAsia="Times New Roman" w:hAnsi="Times New Roman" w:cs="Times New Roman"/>
          <w:sz w:val="24"/>
          <w:szCs w:val="24"/>
        </w:rPr>
        <w:t xml:space="preserve">Penelitian ini bertujuan untuk </w:t>
      </w:r>
      <w:r>
        <w:rPr>
          <w:rFonts w:ascii="Times New Roman" w:eastAsia="Times New Roman" w:hAnsi="Times New Roman" w:cs="Times New Roman"/>
          <w:sz w:val="24"/>
          <w:szCs w:val="24"/>
        </w:rPr>
        <w:t>menganalisa</w:t>
      </w:r>
      <w:r w:rsidRPr="0083359B">
        <w:rPr>
          <w:rFonts w:ascii="Times New Roman" w:eastAsia="Times New Roman" w:hAnsi="Times New Roman" w:cs="Times New Roman"/>
          <w:sz w:val="24"/>
          <w:szCs w:val="24"/>
        </w:rPr>
        <w:t xml:space="preserve"> manfaat komunikasi kelompok dalam membangun persepsi petani terhadap program AUTP</w:t>
      </w:r>
      <w:r>
        <w:rPr>
          <w:rFonts w:ascii="Times New Roman" w:eastAsia="Times New Roman" w:hAnsi="Times New Roman" w:cs="Times New Roman"/>
          <w:sz w:val="24"/>
          <w:szCs w:val="24"/>
        </w:rPr>
        <w:t>; menganalisa faktor-faktor yang mempengaruhi komunikasi kelompok dalam membangun persepsi petani terhadap program AUTP dan menganalisa aspek-aspek yang dapat diupayakan untuk meningkatkan efektifitas komunikasi kelompok dalam membangun persepsi petani terhadap program AUTP</w:t>
      </w:r>
      <w:r w:rsidRPr="0083359B">
        <w:rPr>
          <w:rFonts w:ascii="Times New Roman" w:eastAsia="Times New Roman" w:hAnsi="Times New Roman" w:cs="Times New Roman"/>
          <w:sz w:val="24"/>
          <w:szCs w:val="24"/>
        </w:rPr>
        <w:t xml:space="preserve"> di Kabupaten Lombok Barat. Penelitian ini menggunakan metode deskriptif dengan pendekatan kuantitatif. Pengambilan data dilakukan melalui observasi</w:t>
      </w:r>
      <w:r>
        <w:rPr>
          <w:rFonts w:ascii="Times New Roman" w:eastAsia="Times New Roman" w:hAnsi="Times New Roman" w:cs="Times New Roman"/>
          <w:sz w:val="24"/>
          <w:szCs w:val="24"/>
        </w:rPr>
        <w:t>;</w:t>
      </w:r>
      <w:r w:rsidRPr="0083359B">
        <w:rPr>
          <w:rFonts w:ascii="Times New Roman" w:eastAsia="Times New Roman" w:hAnsi="Times New Roman" w:cs="Times New Roman"/>
          <w:sz w:val="24"/>
          <w:szCs w:val="24"/>
        </w:rPr>
        <w:t xml:space="preserve"> penyebaran</w:t>
      </w:r>
      <w:r>
        <w:rPr>
          <w:rFonts w:ascii="Times New Roman" w:eastAsia="Times New Roman" w:hAnsi="Times New Roman" w:cs="Times New Roman"/>
          <w:sz w:val="24"/>
          <w:szCs w:val="24"/>
        </w:rPr>
        <w:t xml:space="preserve"> </w:t>
      </w:r>
      <w:proofErr w:type="gramStart"/>
      <w:r w:rsidRPr="0083359B">
        <w:rPr>
          <w:rFonts w:ascii="Times New Roman" w:eastAsia="Times New Roman" w:hAnsi="Times New Roman" w:cs="Times New Roman"/>
          <w:sz w:val="24"/>
          <w:szCs w:val="24"/>
        </w:rPr>
        <w:t>angket  dan</w:t>
      </w:r>
      <w:proofErr w:type="gramEnd"/>
      <w:r>
        <w:rPr>
          <w:rFonts w:ascii="Times New Roman" w:eastAsia="Times New Roman" w:hAnsi="Times New Roman" w:cs="Times New Roman"/>
          <w:sz w:val="24"/>
          <w:szCs w:val="24"/>
        </w:rPr>
        <w:t xml:space="preserve"> </w:t>
      </w:r>
      <w:r w:rsidRPr="0083359B">
        <w:rPr>
          <w:rFonts w:ascii="Times New Roman" w:eastAsia="Times New Roman" w:hAnsi="Times New Roman" w:cs="Times New Roman"/>
          <w:sz w:val="24"/>
          <w:szCs w:val="24"/>
        </w:rPr>
        <w:t xml:space="preserve">metode wawancara. Analisis data hasil penelitian menunjukkan bahwa 66,7% petani memberikan persepsi yang positif terhadap program AUTP karena terbangunnya komunikasi yang efektif dalam kelompok sehingga dapat meningkatkan kepercayaan diri petani (berdasarkan penilaian 73,3% petani). Sebanyak 66% petani menilai bahwa penyuluh yang berpengalaman memiliki kemampuan </w:t>
      </w:r>
      <w:r>
        <w:rPr>
          <w:rFonts w:ascii="Times New Roman" w:eastAsia="Times New Roman" w:hAnsi="Times New Roman" w:cs="Times New Roman"/>
          <w:sz w:val="24"/>
          <w:szCs w:val="24"/>
        </w:rPr>
        <w:t>menciptakan</w:t>
      </w:r>
      <w:r w:rsidRPr="0083359B">
        <w:rPr>
          <w:rFonts w:ascii="Times New Roman" w:eastAsia="Times New Roman" w:hAnsi="Times New Roman" w:cs="Times New Roman"/>
          <w:sz w:val="24"/>
          <w:szCs w:val="24"/>
        </w:rPr>
        <w:t xml:space="preserve"> komunikasi kelompok</w:t>
      </w:r>
      <w:r>
        <w:rPr>
          <w:rFonts w:ascii="Times New Roman" w:eastAsia="Times New Roman" w:hAnsi="Times New Roman" w:cs="Times New Roman"/>
          <w:sz w:val="24"/>
          <w:szCs w:val="24"/>
        </w:rPr>
        <w:t xml:space="preserve"> yang efektif</w:t>
      </w:r>
      <w:r w:rsidRPr="0083359B">
        <w:rPr>
          <w:rFonts w:ascii="Times New Roman" w:eastAsia="Times New Roman" w:hAnsi="Times New Roman" w:cs="Times New Roman"/>
          <w:sz w:val="24"/>
          <w:szCs w:val="24"/>
        </w:rPr>
        <w:t xml:space="preserve"> sehingga dapat membangun persepsi positif petani terhadap program AUTP. </w:t>
      </w:r>
    </w:p>
    <w:p w14:paraId="77A2B4EA" w14:textId="77777777" w:rsidR="0083359B" w:rsidRPr="0083359B" w:rsidRDefault="0083359B" w:rsidP="005D27CA">
      <w:pPr>
        <w:widowControl w:val="0"/>
        <w:autoSpaceDE w:val="0"/>
        <w:autoSpaceDN w:val="0"/>
        <w:spacing w:after="0" w:line="240" w:lineRule="auto"/>
        <w:ind w:right="4"/>
        <w:jc w:val="both"/>
        <w:rPr>
          <w:rFonts w:ascii="Times New Roman" w:eastAsia="Times New Roman" w:hAnsi="Times New Roman" w:cs="Times New Roman"/>
          <w:sz w:val="24"/>
          <w:szCs w:val="24"/>
        </w:rPr>
      </w:pPr>
    </w:p>
    <w:p w14:paraId="38036ADF" w14:textId="77777777" w:rsidR="0083359B" w:rsidRPr="0083359B" w:rsidRDefault="0083359B" w:rsidP="005D27CA">
      <w:pPr>
        <w:widowControl w:val="0"/>
        <w:autoSpaceDE w:val="0"/>
        <w:autoSpaceDN w:val="0"/>
        <w:spacing w:after="0" w:line="240" w:lineRule="auto"/>
        <w:jc w:val="both"/>
        <w:rPr>
          <w:rFonts w:ascii="Times New Roman" w:eastAsia="Times New Roman" w:hAnsi="Times New Roman" w:cs="Times New Roman"/>
          <w:sz w:val="24"/>
          <w:szCs w:val="24"/>
        </w:rPr>
      </w:pPr>
      <w:r w:rsidRPr="0083359B">
        <w:rPr>
          <w:rFonts w:ascii="Times New Roman" w:eastAsia="Times New Roman" w:hAnsi="Times New Roman" w:cs="Times New Roman"/>
          <w:sz w:val="24"/>
          <w:szCs w:val="24"/>
        </w:rPr>
        <w:t xml:space="preserve">Kata kunci: </w:t>
      </w:r>
      <w:r w:rsidRPr="0083359B">
        <w:rPr>
          <w:rFonts w:ascii="Times New Roman" w:eastAsia="Times New Roman" w:hAnsi="Times New Roman" w:cs="Times New Roman"/>
          <w:i/>
          <w:sz w:val="24"/>
          <w:szCs w:val="24"/>
        </w:rPr>
        <w:t>Komunikasi Kelompok, Persepsi Petani, Program AUTP.</w:t>
      </w:r>
    </w:p>
    <w:p w14:paraId="7627BC35" w14:textId="77777777" w:rsidR="0083359B" w:rsidRPr="0083359B" w:rsidRDefault="0083359B" w:rsidP="005D27CA">
      <w:pPr>
        <w:widowControl w:val="0"/>
        <w:autoSpaceDE w:val="0"/>
        <w:autoSpaceDN w:val="0"/>
        <w:spacing w:after="0" w:line="240" w:lineRule="auto"/>
        <w:jc w:val="both"/>
        <w:rPr>
          <w:rFonts w:ascii="Times New Roman" w:eastAsia="Times New Roman" w:hAnsi="Times New Roman" w:cs="Times New Roman"/>
          <w:sz w:val="24"/>
          <w:szCs w:val="24"/>
        </w:rPr>
      </w:pPr>
    </w:p>
    <w:p w14:paraId="6C75E390" w14:textId="0A571C97" w:rsidR="0083359B" w:rsidRPr="0083359B" w:rsidRDefault="0083359B" w:rsidP="005D27CA">
      <w:pPr>
        <w:widowControl w:val="0"/>
        <w:autoSpaceDE w:val="0"/>
        <w:autoSpaceDN w:val="0"/>
        <w:spacing w:after="0" w:line="240" w:lineRule="auto"/>
        <w:ind w:right="4"/>
        <w:jc w:val="center"/>
        <w:rPr>
          <w:rFonts w:ascii="Times New Roman" w:eastAsia="Times New Roman" w:hAnsi="Times New Roman" w:cs="Times New Roman"/>
          <w:b/>
          <w:bCs/>
          <w:sz w:val="24"/>
          <w:szCs w:val="24"/>
        </w:rPr>
      </w:pPr>
      <w:r w:rsidRPr="0083359B">
        <w:rPr>
          <w:rFonts w:ascii="Times New Roman" w:eastAsia="Times New Roman" w:hAnsi="Times New Roman" w:cs="Times New Roman"/>
          <w:b/>
          <w:bCs/>
          <w:sz w:val="24"/>
          <w:szCs w:val="24"/>
        </w:rPr>
        <w:t>GROUP COMMUNICATION IN BUILDING FARMERS' PERCEPTIONS ON (AUTP: Asuransi Usaha Tani Padi) PROGRAM IN WEST LOMBOK</w:t>
      </w:r>
    </w:p>
    <w:p w14:paraId="01A7F125" w14:textId="77777777" w:rsidR="0083359B" w:rsidRPr="0083359B" w:rsidRDefault="0083359B" w:rsidP="005D27CA">
      <w:pPr>
        <w:widowControl w:val="0"/>
        <w:autoSpaceDE w:val="0"/>
        <w:autoSpaceDN w:val="0"/>
        <w:spacing w:after="0" w:line="240" w:lineRule="auto"/>
        <w:ind w:right="4"/>
        <w:jc w:val="both"/>
        <w:rPr>
          <w:rFonts w:ascii="Times New Roman" w:eastAsia="Times New Roman" w:hAnsi="Times New Roman" w:cs="Times New Roman"/>
          <w:b/>
          <w:sz w:val="20"/>
          <w:szCs w:val="24"/>
        </w:rPr>
      </w:pPr>
    </w:p>
    <w:p w14:paraId="3DF351E0" w14:textId="1F385EC2" w:rsidR="0083359B" w:rsidRPr="005867D2" w:rsidRDefault="0083359B" w:rsidP="005D27CA">
      <w:pPr>
        <w:widowControl w:val="0"/>
        <w:autoSpaceDE w:val="0"/>
        <w:autoSpaceDN w:val="0"/>
        <w:spacing w:after="0" w:line="240" w:lineRule="auto"/>
        <w:ind w:right="4"/>
        <w:jc w:val="center"/>
        <w:rPr>
          <w:rFonts w:ascii="Times New Roman" w:eastAsia="Times New Roman" w:hAnsi="Times New Roman" w:cs="Times New Roman"/>
          <w:b/>
          <w:sz w:val="24"/>
          <w:szCs w:val="24"/>
        </w:rPr>
      </w:pPr>
      <w:r w:rsidRPr="0083359B">
        <w:rPr>
          <w:rFonts w:ascii="Times New Roman" w:eastAsia="Times New Roman" w:hAnsi="Times New Roman" w:cs="Times New Roman"/>
          <w:b/>
          <w:sz w:val="24"/>
          <w:szCs w:val="24"/>
        </w:rPr>
        <w:t>Abstract</w:t>
      </w:r>
    </w:p>
    <w:p w14:paraId="3B501D13" w14:textId="77777777" w:rsidR="00437E95" w:rsidRPr="0083359B" w:rsidRDefault="00437E95" w:rsidP="005D27CA">
      <w:pPr>
        <w:widowControl w:val="0"/>
        <w:autoSpaceDE w:val="0"/>
        <w:autoSpaceDN w:val="0"/>
        <w:spacing w:after="0" w:line="240" w:lineRule="auto"/>
        <w:ind w:right="4"/>
        <w:jc w:val="both"/>
        <w:rPr>
          <w:rFonts w:ascii="Times New Roman" w:eastAsia="Times New Roman" w:hAnsi="Times New Roman" w:cs="Times New Roman"/>
          <w:sz w:val="24"/>
          <w:szCs w:val="24"/>
        </w:rPr>
      </w:pPr>
      <w:r w:rsidRPr="006A546D">
        <w:rPr>
          <w:rFonts w:ascii="Times New Roman" w:eastAsia="Calibri" w:hAnsi="Times New Roman" w:cs="Times New Roman"/>
          <w:sz w:val="24"/>
          <w:szCs w:val="24"/>
        </w:rPr>
        <w:t xml:space="preserve">The </w:t>
      </w:r>
      <w:r>
        <w:rPr>
          <w:rFonts w:ascii="Times New Roman" w:eastAsia="Calibri" w:hAnsi="Times New Roman" w:cs="Times New Roman"/>
          <w:sz w:val="24"/>
          <w:szCs w:val="24"/>
        </w:rPr>
        <w:t>aim</w:t>
      </w:r>
      <w:r w:rsidRPr="006A546D">
        <w:rPr>
          <w:rFonts w:ascii="Times New Roman" w:eastAsia="Calibri" w:hAnsi="Times New Roman" w:cs="Times New Roman"/>
          <w:sz w:val="24"/>
          <w:szCs w:val="24"/>
        </w:rPr>
        <w:t xml:space="preserve"> of this study is to analyze the benefits of group communication in building farmers' perceptions of the AUTP program; </w:t>
      </w:r>
      <w:r>
        <w:rPr>
          <w:rFonts w:ascii="Times New Roman" w:eastAsia="Calibri" w:hAnsi="Times New Roman" w:cs="Times New Roman"/>
          <w:sz w:val="24"/>
          <w:szCs w:val="24"/>
        </w:rPr>
        <w:t>t</w:t>
      </w:r>
      <w:r w:rsidRPr="006A546D">
        <w:rPr>
          <w:rFonts w:ascii="Times New Roman" w:eastAsia="Calibri" w:hAnsi="Times New Roman" w:cs="Times New Roman"/>
          <w:sz w:val="24"/>
          <w:szCs w:val="24"/>
        </w:rPr>
        <w:t xml:space="preserve">o analyze the factors that influence group communication in building farmers' perceptions of the AUTP program; </w:t>
      </w:r>
      <w:r>
        <w:rPr>
          <w:rFonts w:ascii="Times New Roman" w:eastAsia="Calibri" w:hAnsi="Times New Roman" w:cs="Times New Roman"/>
          <w:sz w:val="24"/>
          <w:szCs w:val="24"/>
        </w:rPr>
        <w:t>and</w:t>
      </w:r>
      <w:r w:rsidRPr="006A546D">
        <w:rPr>
          <w:rFonts w:ascii="Times New Roman" w:eastAsia="Calibri" w:hAnsi="Times New Roman" w:cs="Times New Roman"/>
          <w:sz w:val="24"/>
          <w:szCs w:val="24"/>
        </w:rPr>
        <w:t xml:space="preserve"> </w:t>
      </w:r>
      <w:r>
        <w:rPr>
          <w:rFonts w:ascii="Times New Roman" w:eastAsia="Calibri" w:hAnsi="Times New Roman" w:cs="Times New Roman"/>
          <w:sz w:val="24"/>
          <w:szCs w:val="24"/>
        </w:rPr>
        <w:t>t</w:t>
      </w:r>
      <w:r w:rsidRPr="006A546D">
        <w:rPr>
          <w:rFonts w:ascii="Times New Roman" w:eastAsia="Calibri" w:hAnsi="Times New Roman" w:cs="Times New Roman"/>
          <w:sz w:val="24"/>
          <w:szCs w:val="24"/>
        </w:rPr>
        <w:t xml:space="preserve">o analyze how to </w:t>
      </w:r>
      <w:r>
        <w:rPr>
          <w:rFonts w:ascii="Times New Roman" w:eastAsia="Calibri" w:hAnsi="Times New Roman" w:cs="Times New Roman"/>
          <w:sz w:val="24"/>
          <w:szCs w:val="24"/>
        </w:rPr>
        <w:t>encourage</w:t>
      </w:r>
      <w:r w:rsidRPr="006A546D">
        <w:rPr>
          <w:rFonts w:ascii="Times New Roman" w:eastAsia="Calibri" w:hAnsi="Times New Roman" w:cs="Times New Roman"/>
          <w:sz w:val="24"/>
          <w:szCs w:val="24"/>
        </w:rPr>
        <w:t xml:space="preserve"> effective group communication in building farmers' perceptions of the AUTP Program in West Lombok Regency.</w:t>
      </w:r>
      <w:r w:rsidRPr="0083359B">
        <w:rPr>
          <w:rFonts w:ascii="Times New Roman" w:eastAsia="Times New Roman" w:hAnsi="Times New Roman" w:cs="Times New Roman"/>
          <w:sz w:val="24"/>
          <w:szCs w:val="24"/>
        </w:rPr>
        <w:t xml:space="preserve"> This study uses a descriptive method with a qualitative approach. Data were collected through observation: observations and interview methods. Analysis of the research data showed that 66,7% of farmers gave a positive perception of the AUTP program because of the establishment of effective communication within the group so as to increase the confidence of farmers (based on the assessment of 73,3% of farmers). As many as 66% of farmers considered that experienced extension workers have the ability to build group communication so that they can build positive farmer perceptions of the AUTP program. The intense knowledge transfer process from the extension workers takes place in group communication so that it stimulates stimulation to farmers and causes a response in the form of a very good perception of the AUTP program.</w:t>
      </w:r>
    </w:p>
    <w:p w14:paraId="11853BF8" w14:textId="77777777" w:rsidR="0083359B" w:rsidRPr="0083359B" w:rsidRDefault="0083359B" w:rsidP="005D27CA">
      <w:pPr>
        <w:widowControl w:val="0"/>
        <w:autoSpaceDE w:val="0"/>
        <w:autoSpaceDN w:val="0"/>
        <w:spacing w:after="0" w:line="240" w:lineRule="auto"/>
        <w:ind w:right="4"/>
        <w:jc w:val="both"/>
        <w:rPr>
          <w:rFonts w:ascii="Times New Roman" w:eastAsia="Times New Roman" w:hAnsi="Times New Roman" w:cs="Times New Roman"/>
          <w:sz w:val="24"/>
          <w:szCs w:val="24"/>
        </w:rPr>
      </w:pPr>
    </w:p>
    <w:p w14:paraId="3F5A54AA" w14:textId="18EA05AA" w:rsidR="0083359B" w:rsidRDefault="0083359B" w:rsidP="005D27CA">
      <w:pPr>
        <w:widowControl w:val="0"/>
        <w:autoSpaceDE w:val="0"/>
        <w:autoSpaceDN w:val="0"/>
        <w:spacing w:after="0" w:line="240" w:lineRule="auto"/>
        <w:jc w:val="both"/>
        <w:rPr>
          <w:rFonts w:ascii="Times New Roman" w:eastAsia="Times New Roman" w:hAnsi="Times New Roman" w:cs="Times New Roman"/>
          <w:i/>
          <w:sz w:val="24"/>
          <w:szCs w:val="24"/>
        </w:rPr>
      </w:pPr>
      <w:r w:rsidRPr="0083359B">
        <w:rPr>
          <w:rFonts w:ascii="Times New Roman" w:eastAsia="Times New Roman" w:hAnsi="Times New Roman" w:cs="Times New Roman"/>
          <w:sz w:val="24"/>
          <w:szCs w:val="24"/>
        </w:rPr>
        <w:t xml:space="preserve">Keywords: </w:t>
      </w:r>
      <w:r w:rsidRPr="0083359B">
        <w:rPr>
          <w:rFonts w:ascii="Times New Roman" w:eastAsia="Times New Roman" w:hAnsi="Times New Roman" w:cs="Times New Roman"/>
          <w:i/>
          <w:sz w:val="24"/>
          <w:szCs w:val="24"/>
        </w:rPr>
        <w:t>Group Communication, Farmer’s Perception, AUTP Program.</w:t>
      </w:r>
    </w:p>
    <w:p w14:paraId="64E81AC8" w14:textId="2757B87C" w:rsidR="005245D4" w:rsidRDefault="005245D4" w:rsidP="005D27CA">
      <w:pPr>
        <w:widowControl w:val="0"/>
        <w:autoSpaceDE w:val="0"/>
        <w:autoSpaceDN w:val="0"/>
        <w:spacing w:after="0" w:line="240" w:lineRule="auto"/>
        <w:jc w:val="both"/>
        <w:rPr>
          <w:rFonts w:ascii="Times New Roman" w:eastAsia="Times New Roman" w:hAnsi="Times New Roman" w:cs="Times New Roman"/>
          <w:i/>
          <w:sz w:val="24"/>
          <w:szCs w:val="24"/>
        </w:rPr>
      </w:pPr>
    </w:p>
    <w:p w14:paraId="04F66BC0" w14:textId="50BC79D6" w:rsidR="0083359B" w:rsidRPr="005D27CA" w:rsidRDefault="005D27CA" w:rsidP="005D27CA">
      <w:pPr>
        <w:pStyle w:val="ListParagraph"/>
        <w:numPr>
          <w:ilvl w:val="0"/>
          <w:numId w:val="16"/>
        </w:numPr>
        <w:spacing w:before="91"/>
        <w:ind w:left="270" w:right="4" w:hanging="270"/>
        <w:rPr>
          <w:b/>
          <w:sz w:val="24"/>
        </w:rPr>
      </w:pPr>
      <w:r w:rsidRPr="005D27CA">
        <w:rPr>
          <w:b/>
          <w:sz w:val="24"/>
        </w:rPr>
        <w:t xml:space="preserve">Pendahuluan </w:t>
      </w:r>
    </w:p>
    <w:p w14:paraId="0C9448B6" w14:textId="77777777" w:rsidR="00652FCF" w:rsidRPr="00652FCF" w:rsidRDefault="004A445D" w:rsidP="005D27CA">
      <w:pPr>
        <w:spacing w:after="0" w:line="300" w:lineRule="auto"/>
        <w:ind w:right="4"/>
        <w:jc w:val="both"/>
        <w:rPr>
          <w:rFonts w:ascii="Times New Roman" w:eastAsia="Times New Roman" w:hAnsi="Times New Roman" w:cs="Times New Roman"/>
          <w:spacing w:val="-3"/>
          <w:sz w:val="24"/>
          <w:szCs w:val="24"/>
        </w:rPr>
      </w:pPr>
      <w:r>
        <w:rPr>
          <w:rFonts w:ascii="Times New Roman" w:eastAsia="Times New Roman" w:hAnsi="Times New Roman" w:cs="Times New Roman"/>
          <w:sz w:val="24"/>
          <w:szCs w:val="24"/>
        </w:rPr>
        <w:t xml:space="preserve">         </w:t>
      </w:r>
      <w:r w:rsidR="00652FCF" w:rsidRPr="00652FCF">
        <w:rPr>
          <w:rFonts w:ascii="Times New Roman" w:eastAsia="Times New Roman" w:hAnsi="Times New Roman" w:cs="Times New Roman"/>
          <w:sz w:val="24"/>
          <w:szCs w:val="24"/>
        </w:rPr>
        <w:t xml:space="preserve">Sektor pertanian mempunyai peran yang strategis dalam pembangunan perekonomian di Indonesia karena mayoritas penduduknya yang bertempat tinggal di pedesaan dan hidup dari hasil bercocok tanam atau bertani (Sutrisno, 2002). Usaha pertanian khususnya usaha tani padi dihadapkan </w:t>
      </w:r>
      <w:r w:rsidR="00652FCF" w:rsidRPr="00652FCF">
        <w:rPr>
          <w:rFonts w:ascii="Times New Roman" w:eastAsia="Times New Roman" w:hAnsi="Times New Roman" w:cs="Times New Roman"/>
          <w:spacing w:val="2"/>
          <w:sz w:val="24"/>
          <w:szCs w:val="24"/>
        </w:rPr>
        <w:t xml:space="preserve">pada </w:t>
      </w:r>
      <w:r w:rsidR="00652FCF" w:rsidRPr="00652FCF">
        <w:rPr>
          <w:rFonts w:ascii="Times New Roman" w:eastAsia="Times New Roman" w:hAnsi="Times New Roman" w:cs="Times New Roman"/>
          <w:sz w:val="24"/>
          <w:szCs w:val="24"/>
        </w:rPr>
        <w:t xml:space="preserve">resiko ketidakpastian yang cukup tinggi, antara </w:t>
      </w:r>
      <w:r w:rsidR="00652FCF" w:rsidRPr="00652FCF">
        <w:rPr>
          <w:rFonts w:ascii="Times New Roman" w:eastAsia="Times New Roman" w:hAnsi="Times New Roman" w:cs="Times New Roman"/>
          <w:spacing w:val="-3"/>
          <w:sz w:val="24"/>
          <w:szCs w:val="24"/>
        </w:rPr>
        <w:t xml:space="preserve">lain </w:t>
      </w:r>
      <w:r w:rsidR="00652FCF" w:rsidRPr="00652FCF">
        <w:rPr>
          <w:rFonts w:ascii="Times New Roman" w:eastAsia="Times New Roman" w:hAnsi="Times New Roman" w:cs="Times New Roman"/>
          <w:sz w:val="24"/>
          <w:szCs w:val="24"/>
        </w:rPr>
        <w:t xml:space="preserve">kegagalan panen yang disebabkan perubahan iklim seperti banjir, kekeringan, serangan Organisme Penggangu Tumbuhan (OPT) sehingga petani mengalami kerugian. Untuk menghindarkan dari keadaan tersebut pemerintah saat ini memberikan solusi terbaik berupa program Asuransi Usaha Tani Padi yang disingkat dengan </w:t>
      </w:r>
      <w:r w:rsidR="00652FCF" w:rsidRPr="00652FCF">
        <w:rPr>
          <w:rFonts w:ascii="Times New Roman" w:eastAsia="Times New Roman" w:hAnsi="Times New Roman" w:cs="Times New Roman"/>
          <w:spacing w:val="-3"/>
          <w:sz w:val="24"/>
          <w:szCs w:val="24"/>
        </w:rPr>
        <w:t xml:space="preserve">AUTP. </w:t>
      </w:r>
    </w:p>
    <w:p w14:paraId="2FB622B8" w14:textId="77777777" w:rsidR="00652FCF" w:rsidRPr="00652FCF" w:rsidRDefault="00652FCF" w:rsidP="005D27CA">
      <w:pPr>
        <w:widowControl w:val="0"/>
        <w:autoSpaceDE w:val="0"/>
        <w:autoSpaceDN w:val="0"/>
        <w:spacing w:after="0" w:line="300" w:lineRule="auto"/>
        <w:ind w:right="4"/>
        <w:jc w:val="both"/>
        <w:rPr>
          <w:rFonts w:ascii="Times New Roman" w:eastAsia="Times New Roman" w:hAnsi="Times New Roman" w:cs="Times New Roman"/>
          <w:sz w:val="24"/>
          <w:szCs w:val="24"/>
        </w:rPr>
      </w:pPr>
      <w:r w:rsidRPr="00652FCF">
        <w:rPr>
          <w:rFonts w:ascii="Times New Roman" w:eastAsia="Times New Roman" w:hAnsi="Times New Roman" w:cs="Times New Roman"/>
          <w:sz w:val="24"/>
          <w:szCs w:val="24"/>
        </w:rPr>
        <w:t xml:space="preserve">         AUTP merupakan program asuransi yang bertujuan untuk menekan resiko usaha tani padi diharapkan dapat memberikan perlindungan terhadap resiko ketidakpastian Asuransi ini bisa diikuti oleh para petani atau buruh tani yang membudidayakan padi. Pemerintah menggandeng salah satu perusahaan BUMN, PT. Jasindo sebagai pelaksana Asuransi Usaha Tani Padi (AUTP) dan Asuransi Usaha Ternak Sapi (AUTS).   </w:t>
      </w:r>
    </w:p>
    <w:p w14:paraId="795EB3F3" w14:textId="77777777" w:rsidR="00652FCF" w:rsidRPr="00652FCF" w:rsidRDefault="00652FCF" w:rsidP="005D27CA">
      <w:pPr>
        <w:widowControl w:val="0"/>
        <w:autoSpaceDE w:val="0"/>
        <w:autoSpaceDN w:val="0"/>
        <w:spacing w:after="0" w:line="300" w:lineRule="auto"/>
        <w:ind w:right="4"/>
        <w:jc w:val="both"/>
        <w:rPr>
          <w:rFonts w:ascii="Times New Roman" w:eastAsia="Times New Roman" w:hAnsi="Times New Roman" w:cs="Times New Roman"/>
          <w:sz w:val="24"/>
          <w:szCs w:val="24"/>
        </w:rPr>
      </w:pPr>
      <w:r w:rsidRPr="00652FCF">
        <w:rPr>
          <w:rFonts w:ascii="Times New Roman" w:eastAsia="Times New Roman" w:hAnsi="Times New Roman" w:cs="Times New Roman"/>
          <w:sz w:val="24"/>
          <w:szCs w:val="24"/>
        </w:rPr>
        <w:t xml:space="preserve">         Peserta program AUTP adalah petani anggota kelompok tani yang melaksanakan usaha budidaya padi. Jumlah peserta AUTP pada tahun 2020 adalah 73.581 orang (2.443 kelompok tani) dengan luas areal tanaman padi 48.863 hektar, meningkat 61% disbanding tahun 2019, yakni seluas 29.847 hektar yang tersebar pada 7 (tujuh) kabupaten/kota di NTB (Dinas Pertanian dan Perkebunan Provinsi NTB, 2021). </w:t>
      </w:r>
    </w:p>
    <w:p w14:paraId="412A5994" w14:textId="77777777" w:rsidR="00652FCF" w:rsidRPr="00652FCF" w:rsidRDefault="00652FCF" w:rsidP="005D27CA">
      <w:pPr>
        <w:widowControl w:val="0"/>
        <w:autoSpaceDE w:val="0"/>
        <w:autoSpaceDN w:val="0"/>
        <w:spacing w:after="0" w:line="300" w:lineRule="auto"/>
        <w:ind w:right="4"/>
        <w:jc w:val="both"/>
        <w:rPr>
          <w:rFonts w:ascii="Times New Roman" w:eastAsia="Times New Roman" w:hAnsi="Times New Roman" w:cs="Times New Roman"/>
          <w:sz w:val="24"/>
          <w:szCs w:val="24"/>
        </w:rPr>
      </w:pPr>
      <w:r w:rsidRPr="00652FCF">
        <w:rPr>
          <w:rFonts w:ascii="Times New Roman" w:eastAsia="Times New Roman" w:hAnsi="Times New Roman" w:cs="Times New Roman"/>
          <w:sz w:val="24"/>
          <w:szCs w:val="24"/>
        </w:rPr>
        <w:t xml:space="preserve">         Langkah awal pelaksanaan program AUTP adalah sosialisasi kepada petani melalui kelompok-kelompok tani di bawah bimbingan penyuluh sebagai komunikator. Realisasi program AUTP merupakan hasil proses komunikasi baik intra individu, antar individu maupun kelompok dalam pembentukan persepsi dan sikap petani serta umpan balik proses komunikasi tersebut. </w:t>
      </w:r>
    </w:p>
    <w:p w14:paraId="10BB569D" w14:textId="6D5D33F3" w:rsidR="00652FCF" w:rsidRPr="00652FCF" w:rsidRDefault="00652FCF" w:rsidP="005D27CA">
      <w:pPr>
        <w:widowControl w:val="0"/>
        <w:autoSpaceDE w:val="0"/>
        <w:autoSpaceDN w:val="0"/>
        <w:spacing w:after="0" w:line="300" w:lineRule="auto"/>
        <w:ind w:right="4"/>
        <w:jc w:val="both"/>
        <w:rPr>
          <w:rFonts w:ascii="Times New Roman" w:eastAsia="Times New Roman" w:hAnsi="Times New Roman" w:cs="Times New Roman"/>
          <w:sz w:val="24"/>
          <w:szCs w:val="24"/>
        </w:rPr>
      </w:pPr>
      <w:r w:rsidRPr="00652FCF">
        <w:rPr>
          <w:rFonts w:ascii="Times New Roman" w:eastAsia="Times New Roman" w:hAnsi="Times New Roman" w:cs="Times New Roman"/>
          <w:sz w:val="24"/>
          <w:szCs w:val="24"/>
        </w:rPr>
        <w:t xml:space="preserve">         Komunikasi mempunyai peran penting dalam proses pengenalan sebuah program yang nantinya dibutuhkan untuk partisipasi dari para petani (Fajar, 2009).          Keberhasilan petani dalam menerapkan/</w:t>
      </w:r>
      <w:r>
        <w:rPr>
          <w:rFonts w:ascii="Times New Roman" w:eastAsia="Times New Roman" w:hAnsi="Times New Roman" w:cs="Times New Roman"/>
          <w:sz w:val="24"/>
          <w:szCs w:val="24"/>
        </w:rPr>
        <w:t xml:space="preserve"> </w:t>
      </w:r>
      <w:r w:rsidRPr="00652FCF">
        <w:rPr>
          <w:rFonts w:ascii="Times New Roman" w:eastAsia="Times New Roman" w:hAnsi="Times New Roman" w:cs="Times New Roman"/>
          <w:sz w:val="24"/>
          <w:szCs w:val="24"/>
        </w:rPr>
        <w:t>melaksanakan bimbingan berupa informasi, teknologi dan bantuan sarana prasarana dari pemerintah maupun steak holder lainnya dipengaruhi oleh karakteristik individu petani. Karakteristik individu seperti: umur, jenis kelamin, pendidikan formal dan pengalaman berusaha tani akan berpengaruh pada proses komunikasi kelompok dan pembentukan persepsi terhadap suatu informasi atau pesan.</w:t>
      </w:r>
    </w:p>
    <w:p w14:paraId="7DF68253" w14:textId="77777777" w:rsidR="00652FCF" w:rsidRPr="00652FCF" w:rsidRDefault="00652FCF" w:rsidP="005D27CA">
      <w:pPr>
        <w:widowControl w:val="0"/>
        <w:autoSpaceDE w:val="0"/>
        <w:autoSpaceDN w:val="0"/>
        <w:spacing w:after="0" w:line="300" w:lineRule="auto"/>
        <w:ind w:right="4"/>
        <w:jc w:val="both"/>
        <w:rPr>
          <w:rFonts w:ascii="Times New Roman" w:eastAsia="Times New Roman" w:hAnsi="Times New Roman" w:cs="Times New Roman"/>
          <w:sz w:val="24"/>
          <w:szCs w:val="24"/>
        </w:rPr>
      </w:pPr>
      <w:r w:rsidRPr="00652FCF">
        <w:rPr>
          <w:rFonts w:ascii="Times New Roman" w:eastAsia="Times New Roman" w:hAnsi="Times New Roman" w:cs="Times New Roman"/>
          <w:sz w:val="24"/>
          <w:szCs w:val="24"/>
        </w:rPr>
        <w:t xml:space="preserve">         Program AUTP sangat bermanfaat bagi petani, namun fakta di lapangan menunjukkan belum meratanya sebaran petani dan kelompok tani sebagai peserta program. Hal ini dikarenakan petani anggota kelompok tani di Kabupaten Lombok Barat masih memiliki persepsi yang berbeda terhadap program AUTP. Penerimaan program AUTP setelah pelaksanaan penyuluhan diduga ditentukan oleh bagaimana persepsi yang terbangun setelah berlangsung proses komunikasi kelompok antar individu petani dalam kelompok tani. Persepsi akan menentukan bagaimana tiap-tiap petani bersikap terhadap </w:t>
      </w:r>
      <w:r w:rsidRPr="00652FCF">
        <w:rPr>
          <w:rFonts w:ascii="Times New Roman" w:eastAsia="Times New Roman" w:hAnsi="Times New Roman" w:cs="Times New Roman"/>
          <w:sz w:val="24"/>
          <w:szCs w:val="24"/>
        </w:rPr>
        <w:lastRenderedPageBreak/>
        <w:t xml:space="preserve">program </w:t>
      </w:r>
      <w:r w:rsidRPr="00652FCF">
        <w:rPr>
          <w:rFonts w:ascii="Times New Roman" w:eastAsia="Times New Roman" w:hAnsi="Times New Roman" w:cs="Times New Roman"/>
          <w:spacing w:val="-3"/>
          <w:sz w:val="24"/>
          <w:szCs w:val="24"/>
        </w:rPr>
        <w:t xml:space="preserve">AUTP, </w:t>
      </w:r>
      <w:r w:rsidRPr="00652FCF">
        <w:rPr>
          <w:rFonts w:ascii="Times New Roman" w:eastAsia="Times New Roman" w:hAnsi="Times New Roman" w:cs="Times New Roman"/>
          <w:sz w:val="24"/>
          <w:szCs w:val="24"/>
        </w:rPr>
        <w:t>tergantung pola fikir masing-masing petani dalam menilai suatu objek yang tengah ia amati (Polak, 1976).</w:t>
      </w:r>
    </w:p>
    <w:p w14:paraId="754AD86E" w14:textId="137C7661" w:rsidR="0083359B" w:rsidRPr="0083359B" w:rsidRDefault="00652FCF" w:rsidP="005D27CA">
      <w:pPr>
        <w:widowControl w:val="0"/>
        <w:autoSpaceDE w:val="0"/>
        <w:autoSpaceDN w:val="0"/>
        <w:spacing w:after="0" w:line="300" w:lineRule="auto"/>
        <w:jc w:val="both"/>
        <w:rPr>
          <w:rFonts w:ascii="Times New Roman" w:eastAsia="Times New Roman" w:hAnsi="Times New Roman" w:cs="Times New Roman"/>
          <w:sz w:val="24"/>
        </w:rPr>
      </w:pPr>
      <w:r w:rsidRPr="00652FCF">
        <w:rPr>
          <w:rFonts w:ascii="Times New Roman" w:eastAsia="Times New Roman" w:hAnsi="Times New Roman" w:cs="Times New Roman"/>
          <w:sz w:val="24"/>
        </w:rPr>
        <w:t xml:space="preserve">         Berdasarkan fenomena bahwa sebaran petani yang menjadi peserta program AUTP belum merata di seluruh wilayah Lombok Barat, maka dilakukan penelitian tentang Komunikasi Kelompok dalam Membangun Persepsi Petani terhadap Program Asuransi Usaha Tani Padi (AUTP) di Kabupaten Lombok Barat.</w:t>
      </w:r>
    </w:p>
    <w:p w14:paraId="535DEF38" w14:textId="77777777" w:rsidR="0083359B" w:rsidRPr="0083359B" w:rsidRDefault="0083359B" w:rsidP="005D27CA">
      <w:pPr>
        <w:widowControl w:val="0"/>
        <w:tabs>
          <w:tab w:val="left" w:pos="90"/>
        </w:tabs>
        <w:autoSpaceDE w:val="0"/>
        <w:autoSpaceDN w:val="0"/>
        <w:spacing w:after="0" w:line="300" w:lineRule="auto"/>
        <w:ind w:right="6"/>
        <w:jc w:val="both"/>
        <w:rPr>
          <w:rFonts w:ascii="Times New Roman" w:eastAsia="Times New Roman" w:hAnsi="Times New Roman" w:cs="Times New Roman"/>
          <w:sz w:val="24"/>
        </w:rPr>
      </w:pPr>
    </w:p>
    <w:p w14:paraId="55AF098A" w14:textId="6559DD45" w:rsidR="0083359B" w:rsidRPr="005D27CA" w:rsidRDefault="005D27CA" w:rsidP="005D27CA">
      <w:pPr>
        <w:pStyle w:val="ListParagraph"/>
        <w:numPr>
          <w:ilvl w:val="0"/>
          <w:numId w:val="16"/>
        </w:numPr>
        <w:spacing w:line="300" w:lineRule="auto"/>
        <w:ind w:left="270" w:right="6" w:hanging="270"/>
        <w:rPr>
          <w:b/>
          <w:sz w:val="24"/>
        </w:rPr>
      </w:pPr>
      <w:r w:rsidRPr="005D27CA">
        <w:rPr>
          <w:b/>
          <w:sz w:val="24"/>
        </w:rPr>
        <w:t xml:space="preserve">Metode </w:t>
      </w:r>
    </w:p>
    <w:p w14:paraId="28FB8CEE" w14:textId="17C4A0E5" w:rsidR="0083359B" w:rsidRPr="0083359B" w:rsidRDefault="0083359B" w:rsidP="005D27CA">
      <w:pPr>
        <w:widowControl w:val="0"/>
        <w:tabs>
          <w:tab w:val="left" w:pos="90"/>
          <w:tab w:val="left" w:pos="270"/>
          <w:tab w:val="left" w:pos="810"/>
        </w:tabs>
        <w:autoSpaceDE w:val="0"/>
        <w:autoSpaceDN w:val="0"/>
        <w:spacing w:after="0" w:line="300" w:lineRule="auto"/>
        <w:jc w:val="both"/>
        <w:rPr>
          <w:rFonts w:ascii="Times New Roman" w:eastAsia="Times New Roman" w:hAnsi="Times New Roman" w:cs="Times New Roman"/>
          <w:sz w:val="23"/>
        </w:rPr>
      </w:pPr>
      <w:r w:rsidRPr="0083359B">
        <w:rPr>
          <w:rFonts w:ascii="Times New Roman" w:eastAsia="Times New Roman" w:hAnsi="Times New Roman" w:cs="Times New Roman"/>
          <w:sz w:val="24"/>
          <w:szCs w:val="24"/>
        </w:rPr>
        <w:tab/>
      </w:r>
      <w:r w:rsidR="0018093E">
        <w:rPr>
          <w:rFonts w:ascii="Times New Roman" w:eastAsia="Times New Roman" w:hAnsi="Times New Roman" w:cs="Times New Roman"/>
          <w:sz w:val="24"/>
          <w:szCs w:val="24"/>
        </w:rPr>
        <w:t xml:space="preserve">        </w:t>
      </w:r>
      <w:r w:rsidRPr="0083359B">
        <w:rPr>
          <w:rFonts w:ascii="Times New Roman" w:eastAsia="Times New Roman" w:hAnsi="Times New Roman" w:cs="Times New Roman"/>
          <w:sz w:val="24"/>
          <w:szCs w:val="24"/>
        </w:rPr>
        <w:t>Penelitian ini dilakukan di Kabupaten Lombok Barat pada 3 wilayah kecamatan, yakni: Kecamatan Labuapi, Kecamatan Gerung, dan Kecamatan Kediri. Penelitian ini dilaksanakan pada bulan Juli sampai bulan Agustus 2021. Rancangan penelitian ini menggunakan metode kuantitatif dengan pendekatan deskriptif</w:t>
      </w:r>
      <w:r w:rsidR="00652FCF">
        <w:rPr>
          <w:rFonts w:ascii="Times New Roman" w:eastAsia="Times New Roman" w:hAnsi="Times New Roman" w:cs="Times New Roman"/>
          <w:sz w:val="24"/>
          <w:szCs w:val="24"/>
        </w:rPr>
        <w:t xml:space="preserve"> </w:t>
      </w:r>
      <w:r w:rsidRPr="0083359B">
        <w:rPr>
          <w:rFonts w:ascii="Times New Roman" w:eastAsia="Times New Roman" w:hAnsi="Times New Roman" w:cs="Times New Roman"/>
          <w:sz w:val="24"/>
          <w:szCs w:val="24"/>
        </w:rPr>
        <w:t xml:space="preserve">yang merujuk pada karakteristik dan penelitian kuantitatif </w:t>
      </w:r>
      <w:proofErr w:type="gramStart"/>
      <w:r w:rsidRPr="0083359B">
        <w:rPr>
          <w:rFonts w:ascii="Times New Roman" w:eastAsia="Times New Roman" w:hAnsi="Times New Roman" w:cs="Times New Roman"/>
          <w:sz w:val="24"/>
          <w:szCs w:val="24"/>
        </w:rPr>
        <w:t>diskritif.Pengumpulan</w:t>
      </w:r>
      <w:proofErr w:type="gramEnd"/>
      <w:r w:rsidRPr="0083359B">
        <w:rPr>
          <w:rFonts w:ascii="Times New Roman" w:eastAsia="Times New Roman" w:hAnsi="Times New Roman" w:cs="Times New Roman"/>
          <w:sz w:val="24"/>
          <w:szCs w:val="24"/>
        </w:rPr>
        <w:t xml:space="preserve"> data menggunakan teknik Observasi, Angket, Wawancara, dan Dokumentasi.</w:t>
      </w:r>
      <w:r w:rsidR="0018093E">
        <w:rPr>
          <w:rFonts w:ascii="Times New Roman" w:eastAsia="Times New Roman" w:hAnsi="Times New Roman" w:cs="Times New Roman"/>
          <w:sz w:val="24"/>
          <w:szCs w:val="24"/>
        </w:rPr>
        <w:t xml:space="preserve"> </w:t>
      </w:r>
      <w:r w:rsidRPr="0083359B">
        <w:rPr>
          <w:rFonts w:ascii="Times New Roman" w:eastAsia="Times New Roman" w:hAnsi="Times New Roman" w:cs="Times New Roman"/>
        </w:rPr>
        <w:t xml:space="preserve">Observasi langsung dilakukan di </w:t>
      </w:r>
      <w:r w:rsidR="00652FCF">
        <w:rPr>
          <w:rFonts w:ascii="Times New Roman" w:eastAsia="Times New Roman" w:hAnsi="Times New Roman" w:cs="Times New Roman"/>
        </w:rPr>
        <w:t>tiga (3)</w:t>
      </w:r>
      <w:r w:rsidRPr="0083359B">
        <w:rPr>
          <w:rFonts w:ascii="Times New Roman" w:eastAsia="Times New Roman" w:hAnsi="Times New Roman" w:cs="Times New Roman"/>
        </w:rPr>
        <w:t xml:space="preserve"> lokasi penelitian, menghasilkan data berupa hasil pengamatan sampel penelitian yang terekam dalam bentuk paparan kondisi objek penelitian. Objek </w:t>
      </w:r>
      <w:r w:rsidRPr="0083359B">
        <w:rPr>
          <w:rFonts w:ascii="Times New Roman" w:eastAsia="Times New Roman" w:hAnsi="Times New Roman" w:cs="Times New Roman"/>
          <w:sz w:val="23"/>
        </w:rPr>
        <w:t xml:space="preserve">penelitian adalah seluruh petani yang menjadi anggota program AUTP di 3 kecamatan, yakni: 10 petani di Kecamatan Gerung, 10 petani di Kecamatan Labuapi, dan 10 petani di Kecamatan Kediri, sehingga jumlah total sampel adalah 30 orang petani. </w:t>
      </w:r>
    </w:p>
    <w:p w14:paraId="555A54D6" w14:textId="25E78C1A" w:rsidR="0083359B" w:rsidRPr="0083359B" w:rsidRDefault="00E808F2" w:rsidP="005D27CA">
      <w:pPr>
        <w:widowControl w:val="0"/>
        <w:tabs>
          <w:tab w:val="left" w:pos="90"/>
        </w:tabs>
        <w:autoSpaceDE w:val="0"/>
        <w:autoSpaceDN w:val="0"/>
        <w:spacing w:after="0" w:line="30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         </w:t>
      </w:r>
      <w:r w:rsidR="0083359B" w:rsidRPr="0083359B">
        <w:rPr>
          <w:rFonts w:ascii="Times New Roman" w:eastAsia="Times New Roman" w:hAnsi="Times New Roman" w:cs="Times New Roman"/>
          <w:spacing w:val="1"/>
          <w:sz w:val="24"/>
          <w:szCs w:val="24"/>
        </w:rPr>
        <w:t>P</w:t>
      </w:r>
      <w:r w:rsidR="0083359B" w:rsidRPr="0083359B">
        <w:rPr>
          <w:rFonts w:ascii="Times New Roman" w:eastAsia="Times New Roman" w:hAnsi="Times New Roman" w:cs="Times New Roman"/>
          <w:spacing w:val="-1"/>
          <w:sz w:val="24"/>
          <w:szCs w:val="24"/>
        </w:rPr>
        <w:t>e</w:t>
      </w:r>
      <w:r w:rsidR="0083359B" w:rsidRPr="0083359B">
        <w:rPr>
          <w:rFonts w:ascii="Times New Roman" w:eastAsia="Times New Roman" w:hAnsi="Times New Roman" w:cs="Times New Roman"/>
          <w:sz w:val="24"/>
          <w:szCs w:val="24"/>
        </w:rPr>
        <w:t>n</w:t>
      </w:r>
      <w:r w:rsidR="0083359B" w:rsidRPr="0083359B">
        <w:rPr>
          <w:rFonts w:ascii="Times New Roman" w:eastAsia="Times New Roman" w:hAnsi="Times New Roman" w:cs="Times New Roman"/>
          <w:spacing w:val="-1"/>
          <w:sz w:val="24"/>
          <w:szCs w:val="24"/>
        </w:rPr>
        <w:t>e</w:t>
      </w:r>
      <w:r w:rsidR="0083359B" w:rsidRPr="0083359B">
        <w:rPr>
          <w:rFonts w:ascii="Times New Roman" w:eastAsia="Times New Roman" w:hAnsi="Times New Roman" w:cs="Times New Roman"/>
          <w:sz w:val="24"/>
          <w:szCs w:val="24"/>
        </w:rPr>
        <w:t>l</w:t>
      </w:r>
      <w:r w:rsidR="0083359B" w:rsidRPr="0083359B">
        <w:rPr>
          <w:rFonts w:ascii="Times New Roman" w:eastAsia="Times New Roman" w:hAnsi="Times New Roman" w:cs="Times New Roman"/>
          <w:spacing w:val="1"/>
          <w:sz w:val="24"/>
          <w:szCs w:val="24"/>
        </w:rPr>
        <w:t>i</w:t>
      </w:r>
      <w:r w:rsidR="0083359B" w:rsidRPr="0083359B">
        <w:rPr>
          <w:rFonts w:ascii="Times New Roman" w:eastAsia="Times New Roman" w:hAnsi="Times New Roman" w:cs="Times New Roman"/>
          <w:sz w:val="24"/>
          <w:szCs w:val="24"/>
        </w:rPr>
        <w:t>t</w:t>
      </w:r>
      <w:r w:rsidR="0083359B" w:rsidRPr="0083359B">
        <w:rPr>
          <w:rFonts w:ascii="Times New Roman" w:eastAsia="Times New Roman" w:hAnsi="Times New Roman" w:cs="Times New Roman"/>
          <w:spacing w:val="1"/>
          <w:sz w:val="24"/>
          <w:szCs w:val="24"/>
        </w:rPr>
        <w:t>i</w:t>
      </w:r>
      <w:r w:rsidR="0083359B" w:rsidRPr="0083359B">
        <w:rPr>
          <w:rFonts w:ascii="Times New Roman" w:eastAsia="Times New Roman" w:hAnsi="Times New Roman" w:cs="Times New Roman"/>
          <w:spacing w:val="-1"/>
          <w:sz w:val="24"/>
          <w:szCs w:val="24"/>
        </w:rPr>
        <w:t>a</w:t>
      </w:r>
      <w:r w:rsidR="0083359B" w:rsidRPr="0083359B">
        <w:rPr>
          <w:rFonts w:ascii="Times New Roman" w:eastAsia="Times New Roman" w:hAnsi="Times New Roman" w:cs="Times New Roman"/>
          <w:sz w:val="24"/>
          <w:szCs w:val="24"/>
        </w:rPr>
        <w:t>n</w:t>
      </w:r>
      <w:r w:rsidR="0083359B" w:rsidRPr="0083359B">
        <w:rPr>
          <w:rFonts w:ascii="Times New Roman" w:eastAsia="Times New Roman" w:hAnsi="Times New Roman" w:cs="Times New Roman"/>
          <w:spacing w:val="57"/>
          <w:sz w:val="24"/>
          <w:szCs w:val="24"/>
        </w:rPr>
        <w:t xml:space="preserve"> </w:t>
      </w:r>
      <w:r w:rsidR="0083359B" w:rsidRPr="0083359B">
        <w:rPr>
          <w:rFonts w:ascii="Times New Roman" w:eastAsia="Times New Roman" w:hAnsi="Times New Roman" w:cs="Times New Roman"/>
          <w:sz w:val="24"/>
          <w:szCs w:val="24"/>
        </w:rPr>
        <w:t>ini</w:t>
      </w:r>
      <w:r w:rsidR="0083359B" w:rsidRPr="0083359B">
        <w:rPr>
          <w:rFonts w:ascii="Times New Roman" w:eastAsia="Times New Roman" w:hAnsi="Times New Roman" w:cs="Times New Roman"/>
          <w:spacing w:val="56"/>
          <w:sz w:val="24"/>
          <w:szCs w:val="24"/>
        </w:rPr>
        <w:t xml:space="preserve"> </w:t>
      </w:r>
      <w:r w:rsidR="0083359B" w:rsidRPr="0083359B">
        <w:rPr>
          <w:rFonts w:ascii="Times New Roman" w:eastAsia="Times New Roman" w:hAnsi="Times New Roman" w:cs="Times New Roman"/>
          <w:sz w:val="24"/>
          <w:szCs w:val="24"/>
        </w:rPr>
        <w:t>mengkaji tentang Komunikasi Kelompok (dengan indikator: aspek penyuluh/komunikator, aspek efektifitas penyuluhan, aspek fasilitas penyuluhan), dan Persepsi Petani (dengan indikator: aspek kepercayaan diri petani). Asp</w:t>
      </w:r>
      <w:r w:rsidR="0083359B" w:rsidRPr="0083359B">
        <w:rPr>
          <w:rFonts w:ascii="Times New Roman" w:eastAsia="Times New Roman" w:hAnsi="Times New Roman" w:cs="Times New Roman"/>
          <w:spacing w:val="-1"/>
          <w:sz w:val="24"/>
          <w:szCs w:val="24"/>
        </w:rPr>
        <w:t>e</w:t>
      </w:r>
      <w:r w:rsidR="0083359B" w:rsidRPr="0083359B">
        <w:rPr>
          <w:rFonts w:ascii="Times New Roman" w:eastAsia="Times New Roman" w:hAnsi="Times New Roman" w:cs="Times New Roman"/>
          <w:sz w:val="24"/>
          <w:szCs w:val="24"/>
        </w:rPr>
        <w:t>k</w:t>
      </w:r>
      <w:r w:rsidR="0083359B" w:rsidRPr="0083359B">
        <w:rPr>
          <w:rFonts w:ascii="Times New Roman" w:eastAsia="Times New Roman" w:hAnsi="Times New Roman" w:cs="Times New Roman"/>
          <w:spacing w:val="-1"/>
          <w:sz w:val="24"/>
          <w:szCs w:val="24"/>
        </w:rPr>
        <w:t>-a</w:t>
      </w:r>
      <w:r w:rsidR="0083359B" w:rsidRPr="0083359B">
        <w:rPr>
          <w:rFonts w:ascii="Times New Roman" w:eastAsia="Times New Roman" w:hAnsi="Times New Roman" w:cs="Times New Roman"/>
          <w:sz w:val="24"/>
          <w:szCs w:val="24"/>
        </w:rPr>
        <w:t>sp</w:t>
      </w:r>
      <w:r w:rsidR="0083359B" w:rsidRPr="0083359B">
        <w:rPr>
          <w:rFonts w:ascii="Times New Roman" w:eastAsia="Times New Roman" w:hAnsi="Times New Roman" w:cs="Times New Roman"/>
          <w:spacing w:val="-1"/>
          <w:sz w:val="24"/>
          <w:szCs w:val="24"/>
        </w:rPr>
        <w:t>e</w:t>
      </w:r>
      <w:r w:rsidR="0083359B" w:rsidRPr="0083359B">
        <w:rPr>
          <w:rFonts w:ascii="Times New Roman" w:eastAsia="Times New Roman" w:hAnsi="Times New Roman" w:cs="Times New Roman"/>
          <w:sz w:val="24"/>
          <w:szCs w:val="24"/>
        </w:rPr>
        <w:t>k t</w:t>
      </w:r>
      <w:r w:rsidR="0083359B" w:rsidRPr="0083359B">
        <w:rPr>
          <w:rFonts w:ascii="Times New Roman" w:eastAsia="Times New Roman" w:hAnsi="Times New Roman" w:cs="Times New Roman"/>
          <w:spacing w:val="2"/>
          <w:sz w:val="24"/>
          <w:szCs w:val="24"/>
        </w:rPr>
        <w:t>e</w:t>
      </w:r>
      <w:r w:rsidR="0083359B" w:rsidRPr="0083359B">
        <w:rPr>
          <w:rFonts w:ascii="Times New Roman" w:eastAsia="Times New Roman" w:hAnsi="Times New Roman" w:cs="Times New Roman"/>
          <w:sz w:val="24"/>
          <w:szCs w:val="24"/>
        </w:rPr>
        <w:t>rs</w:t>
      </w:r>
      <w:r w:rsidR="0083359B" w:rsidRPr="0083359B">
        <w:rPr>
          <w:rFonts w:ascii="Times New Roman" w:eastAsia="Times New Roman" w:hAnsi="Times New Roman" w:cs="Times New Roman"/>
          <w:spacing w:val="1"/>
          <w:sz w:val="24"/>
          <w:szCs w:val="24"/>
        </w:rPr>
        <w:t>e</w:t>
      </w:r>
      <w:r w:rsidR="0083359B" w:rsidRPr="0083359B">
        <w:rPr>
          <w:rFonts w:ascii="Times New Roman" w:eastAsia="Times New Roman" w:hAnsi="Times New Roman" w:cs="Times New Roman"/>
          <w:sz w:val="24"/>
          <w:szCs w:val="24"/>
        </w:rPr>
        <w:t>but di</w:t>
      </w:r>
      <w:r w:rsidR="0083359B" w:rsidRPr="0083359B">
        <w:rPr>
          <w:rFonts w:ascii="Times New Roman" w:eastAsia="Times New Roman" w:hAnsi="Times New Roman" w:cs="Times New Roman"/>
          <w:spacing w:val="1"/>
          <w:sz w:val="24"/>
          <w:szCs w:val="24"/>
        </w:rPr>
        <w:t>j</w:t>
      </w:r>
      <w:r w:rsidR="0083359B" w:rsidRPr="0083359B">
        <w:rPr>
          <w:rFonts w:ascii="Times New Roman" w:eastAsia="Times New Roman" w:hAnsi="Times New Roman" w:cs="Times New Roman"/>
          <w:spacing w:val="-1"/>
          <w:sz w:val="24"/>
          <w:szCs w:val="24"/>
        </w:rPr>
        <w:t>a</w:t>
      </w:r>
      <w:r w:rsidR="0083359B" w:rsidRPr="0083359B">
        <w:rPr>
          <w:rFonts w:ascii="Times New Roman" w:eastAsia="Times New Roman" w:hAnsi="Times New Roman" w:cs="Times New Roman"/>
          <w:spacing w:val="1"/>
          <w:sz w:val="24"/>
          <w:szCs w:val="24"/>
        </w:rPr>
        <w:t>b</w:t>
      </w:r>
      <w:r w:rsidR="0083359B" w:rsidRPr="0083359B">
        <w:rPr>
          <w:rFonts w:ascii="Times New Roman" w:eastAsia="Times New Roman" w:hAnsi="Times New Roman" w:cs="Times New Roman"/>
          <w:spacing w:val="-1"/>
          <w:sz w:val="24"/>
          <w:szCs w:val="24"/>
        </w:rPr>
        <w:t>a</w:t>
      </w:r>
      <w:r w:rsidR="0083359B" w:rsidRPr="0083359B">
        <w:rPr>
          <w:rFonts w:ascii="Times New Roman" w:eastAsia="Times New Roman" w:hAnsi="Times New Roman" w:cs="Times New Roman"/>
          <w:sz w:val="24"/>
          <w:szCs w:val="24"/>
        </w:rPr>
        <w:t>rk</w:t>
      </w:r>
      <w:r w:rsidR="0083359B" w:rsidRPr="0083359B">
        <w:rPr>
          <w:rFonts w:ascii="Times New Roman" w:eastAsia="Times New Roman" w:hAnsi="Times New Roman" w:cs="Times New Roman"/>
          <w:spacing w:val="-2"/>
          <w:sz w:val="24"/>
          <w:szCs w:val="24"/>
        </w:rPr>
        <w:t>a</w:t>
      </w:r>
      <w:r w:rsidR="0083359B" w:rsidRPr="0083359B">
        <w:rPr>
          <w:rFonts w:ascii="Times New Roman" w:eastAsia="Times New Roman" w:hAnsi="Times New Roman" w:cs="Times New Roman"/>
          <w:sz w:val="24"/>
          <w:szCs w:val="24"/>
        </w:rPr>
        <w:t>n menj</w:t>
      </w:r>
      <w:r w:rsidR="0083359B" w:rsidRPr="0083359B">
        <w:rPr>
          <w:rFonts w:ascii="Times New Roman" w:eastAsia="Times New Roman" w:hAnsi="Times New Roman" w:cs="Times New Roman"/>
          <w:spacing w:val="-1"/>
          <w:sz w:val="24"/>
          <w:szCs w:val="24"/>
        </w:rPr>
        <w:t>a</w:t>
      </w:r>
      <w:r w:rsidR="0083359B" w:rsidRPr="0083359B">
        <w:rPr>
          <w:rFonts w:ascii="Times New Roman" w:eastAsia="Times New Roman" w:hAnsi="Times New Roman" w:cs="Times New Roman"/>
          <w:sz w:val="24"/>
          <w:szCs w:val="24"/>
        </w:rPr>
        <w:t>di</w:t>
      </w:r>
      <w:r w:rsidR="0083359B" w:rsidRPr="0083359B">
        <w:rPr>
          <w:rFonts w:ascii="Times New Roman" w:eastAsia="Times New Roman" w:hAnsi="Times New Roman" w:cs="Times New Roman"/>
          <w:spacing w:val="3"/>
          <w:sz w:val="24"/>
          <w:szCs w:val="24"/>
        </w:rPr>
        <w:t xml:space="preserve"> </w:t>
      </w:r>
      <w:r w:rsidR="0083359B" w:rsidRPr="0083359B">
        <w:rPr>
          <w:rFonts w:ascii="Times New Roman" w:eastAsia="Times New Roman" w:hAnsi="Times New Roman" w:cs="Times New Roman"/>
          <w:sz w:val="24"/>
          <w:szCs w:val="24"/>
        </w:rPr>
        <w:t>kis</w:t>
      </w:r>
      <w:r w:rsidR="0083359B" w:rsidRPr="0083359B">
        <w:rPr>
          <w:rFonts w:ascii="Times New Roman" w:eastAsia="Times New Roman" w:hAnsi="Times New Roman" w:cs="Times New Roman"/>
          <w:spacing w:val="2"/>
          <w:sz w:val="24"/>
          <w:szCs w:val="24"/>
        </w:rPr>
        <w:t>i</w:t>
      </w:r>
      <w:r w:rsidR="0083359B" w:rsidRPr="0083359B">
        <w:rPr>
          <w:rFonts w:ascii="Times New Roman" w:eastAsia="Times New Roman" w:hAnsi="Times New Roman" w:cs="Times New Roman"/>
          <w:spacing w:val="-1"/>
          <w:sz w:val="24"/>
          <w:szCs w:val="24"/>
        </w:rPr>
        <w:t>-</w:t>
      </w:r>
      <w:r w:rsidR="0083359B" w:rsidRPr="0083359B">
        <w:rPr>
          <w:rFonts w:ascii="Times New Roman" w:eastAsia="Times New Roman" w:hAnsi="Times New Roman" w:cs="Times New Roman"/>
          <w:sz w:val="24"/>
          <w:szCs w:val="24"/>
        </w:rPr>
        <w:t>ki</w:t>
      </w:r>
      <w:r w:rsidR="0083359B" w:rsidRPr="0083359B">
        <w:rPr>
          <w:rFonts w:ascii="Times New Roman" w:eastAsia="Times New Roman" w:hAnsi="Times New Roman" w:cs="Times New Roman"/>
          <w:spacing w:val="-2"/>
          <w:sz w:val="24"/>
          <w:szCs w:val="24"/>
        </w:rPr>
        <w:t>s</w:t>
      </w:r>
      <w:r w:rsidR="0083359B" w:rsidRPr="0083359B">
        <w:rPr>
          <w:rFonts w:ascii="Times New Roman" w:eastAsia="Times New Roman" w:hAnsi="Times New Roman" w:cs="Times New Roman"/>
          <w:sz w:val="24"/>
          <w:szCs w:val="24"/>
        </w:rPr>
        <w:t xml:space="preserve">i </w:t>
      </w:r>
      <w:r w:rsidR="0083359B" w:rsidRPr="0083359B">
        <w:rPr>
          <w:rFonts w:ascii="Times New Roman" w:eastAsia="Times New Roman" w:hAnsi="Times New Roman" w:cs="Times New Roman"/>
          <w:spacing w:val="-1"/>
          <w:sz w:val="24"/>
          <w:szCs w:val="24"/>
        </w:rPr>
        <w:t>a</w:t>
      </w:r>
      <w:r w:rsidR="0083359B" w:rsidRPr="0083359B">
        <w:rPr>
          <w:rFonts w:ascii="Times New Roman" w:eastAsia="Times New Roman" w:hAnsi="Times New Roman" w:cs="Times New Roman"/>
          <w:sz w:val="24"/>
          <w:szCs w:val="24"/>
        </w:rPr>
        <w:t>n</w:t>
      </w:r>
      <w:r w:rsidR="0083359B" w:rsidRPr="0083359B">
        <w:rPr>
          <w:rFonts w:ascii="Times New Roman" w:eastAsia="Times New Roman" w:hAnsi="Times New Roman" w:cs="Times New Roman"/>
          <w:spacing w:val="-2"/>
          <w:sz w:val="24"/>
          <w:szCs w:val="24"/>
        </w:rPr>
        <w:t>g</w:t>
      </w:r>
      <w:r w:rsidR="0083359B" w:rsidRPr="0083359B">
        <w:rPr>
          <w:rFonts w:ascii="Times New Roman" w:eastAsia="Times New Roman" w:hAnsi="Times New Roman" w:cs="Times New Roman"/>
          <w:spacing w:val="2"/>
          <w:sz w:val="24"/>
          <w:szCs w:val="24"/>
        </w:rPr>
        <w:t>k</w:t>
      </w:r>
      <w:r w:rsidR="0083359B" w:rsidRPr="0083359B">
        <w:rPr>
          <w:rFonts w:ascii="Times New Roman" w:eastAsia="Times New Roman" w:hAnsi="Times New Roman" w:cs="Times New Roman"/>
          <w:spacing w:val="-1"/>
          <w:sz w:val="24"/>
          <w:szCs w:val="24"/>
        </w:rPr>
        <w:t>e</w:t>
      </w:r>
      <w:r w:rsidR="0083359B" w:rsidRPr="0083359B">
        <w:rPr>
          <w:rFonts w:ascii="Times New Roman" w:eastAsia="Times New Roman" w:hAnsi="Times New Roman" w:cs="Times New Roman"/>
          <w:sz w:val="24"/>
          <w:szCs w:val="24"/>
        </w:rPr>
        <w:t>t</w:t>
      </w:r>
      <w:r w:rsidR="0083359B" w:rsidRPr="0083359B">
        <w:rPr>
          <w:rFonts w:ascii="Times New Roman" w:eastAsia="Times New Roman" w:hAnsi="Times New Roman" w:cs="Times New Roman"/>
          <w:spacing w:val="1"/>
          <w:sz w:val="24"/>
          <w:szCs w:val="24"/>
        </w:rPr>
        <w:t xml:space="preserve"> </w:t>
      </w:r>
      <w:r w:rsidR="0083359B" w:rsidRPr="0083359B">
        <w:rPr>
          <w:rFonts w:ascii="Times New Roman" w:eastAsia="Times New Roman" w:hAnsi="Times New Roman" w:cs="Times New Roman"/>
          <w:sz w:val="24"/>
          <w:szCs w:val="24"/>
        </w:rPr>
        <w:t>lalu</w:t>
      </w:r>
      <w:r w:rsidR="0083359B" w:rsidRPr="0083359B">
        <w:rPr>
          <w:rFonts w:ascii="Times New Roman" w:eastAsia="Times New Roman" w:hAnsi="Times New Roman" w:cs="Times New Roman"/>
          <w:spacing w:val="1"/>
          <w:sz w:val="24"/>
          <w:szCs w:val="24"/>
        </w:rPr>
        <w:t xml:space="preserve"> </w:t>
      </w:r>
      <w:r w:rsidR="0083359B" w:rsidRPr="0083359B">
        <w:rPr>
          <w:rFonts w:ascii="Times New Roman" w:eastAsia="Times New Roman" w:hAnsi="Times New Roman" w:cs="Times New Roman"/>
          <w:sz w:val="24"/>
          <w:szCs w:val="24"/>
        </w:rPr>
        <w:t>dikemb</w:t>
      </w:r>
      <w:r w:rsidR="0083359B" w:rsidRPr="0083359B">
        <w:rPr>
          <w:rFonts w:ascii="Times New Roman" w:eastAsia="Times New Roman" w:hAnsi="Times New Roman" w:cs="Times New Roman"/>
          <w:spacing w:val="-1"/>
          <w:sz w:val="24"/>
          <w:szCs w:val="24"/>
        </w:rPr>
        <w:t>a</w:t>
      </w:r>
      <w:r w:rsidR="0083359B" w:rsidRPr="0083359B">
        <w:rPr>
          <w:rFonts w:ascii="Times New Roman" w:eastAsia="Times New Roman" w:hAnsi="Times New Roman" w:cs="Times New Roman"/>
          <w:spacing w:val="2"/>
          <w:sz w:val="24"/>
          <w:szCs w:val="24"/>
        </w:rPr>
        <w:t>n</w:t>
      </w:r>
      <w:r w:rsidR="0083359B" w:rsidRPr="0083359B">
        <w:rPr>
          <w:rFonts w:ascii="Times New Roman" w:eastAsia="Times New Roman" w:hAnsi="Times New Roman" w:cs="Times New Roman"/>
          <w:spacing w:val="-2"/>
          <w:sz w:val="24"/>
          <w:szCs w:val="24"/>
        </w:rPr>
        <w:t>g</w:t>
      </w:r>
      <w:r w:rsidR="0083359B" w:rsidRPr="0083359B">
        <w:rPr>
          <w:rFonts w:ascii="Times New Roman" w:eastAsia="Times New Roman" w:hAnsi="Times New Roman" w:cs="Times New Roman"/>
          <w:spacing w:val="2"/>
          <w:sz w:val="24"/>
          <w:szCs w:val="24"/>
        </w:rPr>
        <w:t>k</w:t>
      </w:r>
      <w:r w:rsidR="0083359B" w:rsidRPr="0083359B">
        <w:rPr>
          <w:rFonts w:ascii="Times New Roman" w:eastAsia="Times New Roman" w:hAnsi="Times New Roman" w:cs="Times New Roman"/>
          <w:spacing w:val="-1"/>
          <w:sz w:val="24"/>
          <w:szCs w:val="24"/>
        </w:rPr>
        <w:t>a</w:t>
      </w:r>
      <w:r w:rsidR="0083359B" w:rsidRPr="0083359B">
        <w:rPr>
          <w:rFonts w:ascii="Times New Roman" w:eastAsia="Times New Roman" w:hAnsi="Times New Roman" w:cs="Times New Roman"/>
          <w:sz w:val="24"/>
          <w:szCs w:val="24"/>
        </w:rPr>
        <w:t>n</w:t>
      </w:r>
      <w:r w:rsidR="0083359B" w:rsidRPr="0083359B">
        <w:rPr>
          <w:rFonts w:ascii="Times New Roman" w:eastAsia="Times New Roman" w:hAnsi="Times New Roman" w:cs="Times New Roman"/>
          <w:spacing w:val="2"/>
          <w:sz w:val="24"/>
          <w:szCs w:val="24"/>
        </w:rPr>
        <w:t xml:space="preserve"> </w:t>
      </w:r>
      <w:r w:rsidR="0083359B" w:rsidRPr="0083359B">
        <w:rPr>
          <w:rFonts w:ascii="Times New Roman" w:eastAsia="Times New Roman" w:hAnsi="Times New Roman" w:cs="Times New Roman"/>
          <w:sz w:val="24"/>
          <w:szCs w:val="24"/>
        </w:rPr>
        <w:t>menj</w:t>
      </w:r>
      <w:r w:rsidR="0083359B" w:rsidRPr="0083359B">
        <w:rPr>
          <w:rFonts w:ascii="Times New Roman" w:eastAsia="Times New Roman" w:hAnsi="Times New Roman" w:cs="Times New Roman"/>
          <w:spacing w:val="-1"/>
          <w:sz w:val="24"/>
          <w:szCs w:val="24"/>
        </w:rPr>
        <w:t>a</w:t>
      </w:r>
      <w:r w:rsidR="0083359B" w:rsidRPr="0083359B">
        <w:rPr>
          <w:rFonts w:ascii="Times New Roman" w:eastAsia="Times New Roman" w:hAnsi="Times New Roman" w:cs="Times New Roman"/>
          <w:sz w:val="24"/>
          <w:szCs w:val="24"/>
        </w:rPr>
        <w:t>di</w:t>
      </w:r>
      <w:r w:rsidR="0083359B" w:rsidRPr="0083359B">
        <w:rPr>
          <w:rFonts w:ascii="Times New Roman" w:eastAsia="Times New Roman" w:hAnsi="Times New Roman" w:cs="Times New Roman"/>
          <w:spacing w:val="1"/>
          <w:sz w:val="24"/>
          <w:szCs w:val="24"/>
        </w:rPr>
        <w:t xml:space="preserve"> </w:t>
      </w:r>
      <w:r w:rsidR="0083359B" w:rsidRPr="0083359B">
        <w:rPr>
          <w:rFonts w:ascii="Times New Roman" w:eastAsia="Times New Roman" w:hAnsi="Times New Roman" w:cs="Times New Roman"/>
          <w:sz w:val="24"/>
          <w:szCs w:val="24"/>
        </w:rPr>
        <w:t>but</w:t>
      </w:r>
      <w:r w:rsidR="0083359B" w:rsidRPr="0083359B">
        <w:rPr>
          <w:rFonts w:ascii="Times New Roman" w:eastAsia="Times New Roman" w:hAnsi="Times New Roman" w:cs="Times New Roman"/>
          <w:spacing w:val="1"/>
          <w:sz w:val="24"/>
          <w:szCs w:val="24"/>
        </w:rPr>
        <w:t>i</w:t>
      </w:r>
      <w:r w:rsidR="0083359B" w:rsidRPr="0083359B">
        <w:rPr>
          <w:rFonts w:ascii="Times New Roman" w:eastAsia="Times New Roman" w:hAnsi="Times New Roman" w:cs="Times New Roman"/>
          <w:sz w:val="24"/>
          <w:szCs w:val="24"/>
        </w:rPr>
        <w:t>r</w:t>
      </w:r>
      <w:r w:rsidR="0083359B" w:rsidRPr="0083359B">
        <w:rPr>
          <w:rFonts w:ascii="Times New Roman" w:eastAsia="Times New Roman" w:hAnsi="Times New Roman" w:cs="Times New Roman"/>
          <w:spacing w:val="-1"/>
          <w:sz w:val="24"/>
          <w:szCs w:val="24"/>
        </w:rPr>
        <w:t>-</w:t>
      </w:r>
      <w:r w:rsidR="0083359B" w:rsidRPr="0083359B">
        <w:rPr>
          <w:rFonts w:ascii="Times New Roman" w:eastAsia="Times New Roman" w:hAnsi="Times New Roman" w:cs="Times New Roman"/>
          <w:sz w:val="24"/>
          <w:szCs w:val="24"/>
        </w:rPr>
        <w:t>but</w:t>
      </w:r>
      <w:r w:rsidR="0083359B" w:rsidRPr="0083359B">
        <w:rPr>
          <w:rFonts w:ascii="Times New Roman" w:eastAsia="Times New Roman" w:hAnsi="Times New Roman" w:cs="Times New Roman"/>
          <w:spacing w:val="1"/>
          <w:sz w:val="24"/>
          <w:szCs w:val="24"/>
        </w:rPr>
        <w:t>i</w:t>
      </w:r>
      <w:r w:rsidR="0083359B" w:rsidRPr="0083359B">
        <w:rPr>
          <w:rFonts w:ascii="Times New Roman" w:eastAsia="Times New Roman" w:hAnsi="Times New Roman" w:cs="Times New Roman"/>
          <w:sz w:val="24"/>
          <w:szCs w:val="24"/>
        </w:rPr>
        <w:t xml:space="preserve">r </w:t>
      </w:r>
      <w:r w:rsidR="0083359B" w:rsidRPr="0083359B">
        <w:rPr>
          <w:rFonts w:ascii="Times New Roman" w:eastAsia="Times New Roman" w:hAnsi="Times New Roman" w:cs="Times New Roman"/>
          <w:spacing w:val="2"/>
          <w:sz w:val="24"/>
          <w:szCs w:val="24"/>
        </w:rPr>
        <w:t>p</w:t>
      </w:r>
      <w:r w:rsidR="0083359B" w:rsidRPr="0083359B">
        <w:rPr>
          <w:rFonts w:ascii="Times New Roman" w:eastAsia="Times New Roman" w:hAnsi="Times New Roman" w:cs="Times New Roman"/>
          <w:spacing w:val="-1"/>
          <w:sz w:val="24"/>
          <w:szCs w:val="24"/>
        </w:rPr>
        <w:t>e</w:t>
      </w:r>
      <w:r w:rsidR="0083359B" w:rsidRPr="0083359B">
        <w:rPr>
          <w:rFonts w:ascii="Times New Roman" w:eastAsia="Times New Roman" w:hAnsi="Times New Roman" w:cs="Times New Roman"/>
          <w:sz w:val="24"/>
          <w:szCs w:val="24"/>
        </w:rPr>
        <w:t>r</w:t>
      </w:r>
      <w:r w:rsidR="0083359B" w:rsidRPr="0083359B">
        <w:rPr>
          <w:rFonts w:ascii="Times New Roman" w:eastAsia="Times New Roman" w:hAnsi="Times New Roman" w:cs="Times New Roman"/>
          <w:spacing w:val="4"/>
          <w:sz w:val="24"/>
          <w:szCs w:val="24"/>
        </w:rPr>
        <w:t>n</w:t>
      </w:r>
      <w:r w:rsidR="0083359B" w:rsidRPr="0083359B">
        <w:rPr>
          <w:rFonts w:ascii="Times New Roman" w:eastAsia="Times New Roman" w:hAnsi="Times New Roman" w:cs="Times New Roman"/>
          <w:spacing w:val="-5"/>
          <w:sz w:val="24"/>
          <w:szCs w:val="24"/>
        </w:rPr>
        <w:t>y</w:t>
      </w:r>
      <w:r w:rsidR="0083359B" w:rsidRPr="0083359B">
        <w:rPr>
          <w:rFonts w:ascii="Times New Roman" w:eastAsia="Times New Roman" w:hAnsi="Times New Roman" w:cs="Times New Roman"/>
          <w:spacing w:val="-1"/>
          <w:sz w:val="24"/>
          <w:szCs w:val="24"/>
        </w:rPr>
        <w:t>a</w:t>
      </w:r>
      <w:r w:rsidR="0083359B" w:rsidRPr="0083359B">
        <w:rPr>
          <w:rFonts w:ascii="Times New Roman" w:eastAsia="Times New Roman" w:hAnsi="Times New Roman" w:cs="Times New Roman"/>
          <w:sz w:val="24"/>
          <w:szCs w:val="24"/>
        </w:rPr>
        <w:t>t</w:t>
      </w:r>
      <w:r w:rsidR="0083359B" w:rsidRPr="0083359B">
        <w:rPr>
          <w:rFonts w:ascii="Times New Roman" w:eastAsia="Times New Roman" w:hAnsi="Times New Roman" w:cs="Times New Roman"/>
          <w:spacing w:val="3"/>
          <w:sz w:val="24"/>
          <w:szCs w:val="24"/>
        </w:rPr>
        <w:t>a</w:t>
      </w:r>
      <w:r w:rsidR="0083359B" w:rsidRPr="0083359B">
        <w:rPr>
          <w:rFonts w:ascii="Times New Roman" w:eastAsia="Times New Roman" w:hAnsi="Times New Roman" w:cs="Times New Roman"/>
          <w:spacing w:val="-1"/>
          <w:sz w:val="24"/>
          <w:szCs w:val="24"/>
        </w:rPr>
        <w:t>a</w:t>
      </w:r>
      <w:r w:rsidR="0083359B" w:rsidRPr="0083359B">
        <w:rPr>
          <w:rFonts w:ascii="Times New Roman" w:eastAsia="Times New Roman" w:hAnsi="Times New Roman" w:cs="Times New Roman"/>
          <w:sz w:val="24"/>
          <w:szCs w:val="24"/>
        </w:rPr>
        <w:t>n.</w:t>
      </w:r>
      <w:r w:rsidR="0083359B" w:rsidRPr="0083359B">
        <w:rPr>
          <w:rFonts w:ascii="Times New Roman" w:eastAsia="Times New Roman" w:hAnsi="Times New Roman" w:cs="Times New Roman"/>
          <w:spacing w:val="3"/>
          <w:sz w:val="24"/>
          <w:szCs w:val="24"/>
        </w:rPr>
        <w:t xml:space="preserve"> </w:t>
      </w:r>
      <w:r w:rsidR="0083359B" w:rsidRPr="0083359B">
        <w:rPr>
          <w:rFonts w:ascii="Times New Roman" w:eastAsia="Times New Roman" w:hAnsi="Times New Roman" w:cs="Times New Roman"/>
          <w:spacing w:val="-2"/>
          <w:sz w:val="24"/>
          <w:szCs w:val="24"/>
        </w:rPr>
        <w:t>B</w:t>
      </w:r>
      <w:r w:rsidR="0083359B" w:rsidRPr="0083359B">
        <w:rPr>
          <w:rFonts w:ascii="Times New Roman" w:eastAsia="Times New Roman" w:hAnsi="Times New Roman" w:cs="Times New Roman"/>
          <w:sz w:val="24"/>
          <w:szCs w:val="24"/>
        </w:rPr>
        <w:t>ut</w:t>
      </w:r>
      <w:r w:rsidR="0083359B" w:rsidRPr="0083359B">
        <w:rPr>
          <w:rFonts w:ascii="Times New Roman" w:eastAsia="Times New Roman" w:hAnsi="Times New Roman" w:cs="Times New Roman"/>
          <w:spacing w:val="1"/>
          <w:sz w:val="24"/>
          <w:szCs w:val="24"/>
        </w:rPr>
        <w:t>i</w:t>
      </w:r>
      <w:r w:rsidR="0083359B" w:rsidRPr="0083359B">
        <w:rPr>
          <w:rFonts w:ascii="Times New Roman" w:eastAsia="Times New Roman" w:hAnsi="Times New Roman" w:cs="Times New Roman"/>
          <w:sz w:val="24"/>
          <w:szCs w:val="24"/>
        </w:rPr>
        <w:t>r</w:t>
      </w:r>
      <w:r w:rsidR="0083359B" w:rsidRPr="0083359B">
        <w:rPr>
          <w:rFonts w:ascii="Times New Roman" w:eastAsia="Times New Roman" w:hAnsi="Times New Roman" w:cs="Times New Roman"/>
          <w:spacing w:val="-1"/>
          <w:sz w:val="24"/>
          <w:szCs w:val="24"/>
        </w:rPr>
        <w:t>-</w:t>
      </w:r>
      <w:r w:rsidR="0083359B" w:rsidRPr="0083359B">
        <w:rPr>
          <w:rFonts w:ascii="Times New Roman" w:eastAsia="Times New Roman" w:hAnsi="Times New Roman" w:cs="Times New Roman"/>
          <w:sz w:val="24"/>
          <w:szCs w:val="24"/>
        </w:rPr>
        <w:t>but</w:t>
      </w:r>
      <w:r w:rsidR="0083359B" w:rsidRPr="0083359B">
        <w:rPr>
          <w:rFonts w:ascii="Times New Roman" w:eastAsia="Times New Roman" w:hAnsi="Times New Roman" w:cs="Times New Roman"/>
          <w:spacing w:val="1"/>
          <w:sz w:val="24"/>
          <w:szCs w:val="24"/>
        </w:rPr>
        <w:t>i</w:t>
      </w:r>
      <w:r w:rsidR="0083359B" w:rsidRPr="0083359B">
        <w:rPr>
          <w:rFonts w:ascii="Times New Roman" w:eastAsia="Times New Roman" w:hAnsi="Times New Roman" w:cs="Times New Roman"/>
          <w:sz w:val="24"/>
          <w:szCs w:val="24"/>
        </w:rPr>
        <w:t>r p</w:t>
      </w:r>
      <w:r w:rsidR="0083359B" w:rsidRPr="0083359B">
        <w:rPr>
          <w:rFonts w:ascii="Times New Roman" w:eastAsia="Times New Roman" w:hAnsi="Times New Roman" w:cs="Times New Roman"/>
          <w:spacing w:val="1"/>
          <w:sz w:val="24"/>
          <w:szCs w:val="24"/>
        </w:rPr>
        <w:t>e</w:t>
      </w:r>
      <w:r w:rsidR="0083359B" w:rsidRPr="0083359B">
        <w:rPr>
          <w:rFonts w:ascii="Times New Roman" w:eastAsia="Times New Roman" w:hAnsi="Times New Roman" w:cs="Times New Roman"/>
          <w:sz w:val="24"/>
          <w:szCs w:val="24"/>
        </w:rPr>
        <w:t>r</w:t>
      </w:r>
      <w:r w:rsidR="0083359B" w:rsidRPr="0083359B">
        <w:rPr>
          <w:rFonts w:ascii="Times New Roman" w:eastAsia="Times New Roman" w:hAnsi="Times New Roman" w:cs="Times New Roman"/>
          <w:spacing w:val="1"/>
          <w:sz w:val="24"/>
          <w:szCs w:val="24"/>
        </w:rPr>
        <w:t>n</w:t>
      </w:r>
      <w:r w:rsidR="0083359B" w:rsidRPr="0083359B">
        <w:rPr>
          <w:rFonts w:ascii="Times New Roman" w:eastAsia="Times New Roman" w:hAnsi="Times New Roman" w:cs="Times New Roman"/>
          <w:spacing w:val="-5"/>
          <w:sz w:val="24"/>
          <w:szCs w:val="24"/>
        </w:rPr>
        <w:t>y</w:t>
      </w:r>
      <w:r w:rsidR="0083359B" w:rsidRPr="0083359B">
        <w:rPr>
          <w:rFonts w:ascii="Times New Roman" w:eastAsia="Times New Roman" w:hAnsi="Times New Roman" w:cs="Times New Roman"/>
          <w:spacing w:val="-1"/>
          <w:sz w:val="24"/>
          <w:szCs w:val="24"/>
        </w:rPr>
        <w:t>a</w:t>
      </w:r>
      <w:r w:rsidR="0083359B" w:rsidRPr="0083359B">
        <w:rPr>
          <w:rFonts w:ascii="Times New Roman" w:eastAsia="Times New Roman" w:hAnsi="Times New Roman" w:cs="Times New Roman"/>
          <w:spacing w:val="3"/>
          <w:sz w:val="24"/>
          <w:szCs w:val="24"/>
        </w:rPr>
        <w:t>t</w:t>
      </w:r>
      <w:r w:rsidR="0083359B" w:rsidRPr="0083359B">
        <w:rPr>
          <w:rFonts w:ascii="Times New Roman" w:eastAsia="Times New Roman" w:hAnsi="Times New Roman" w:cs="Times New Roman"/>
          <w:spacing w:val="-1"/>
          <w:sz w:val="24"/>
          <w:szCs w:val="24"/>
        </w:rPr>
        <w:t>aa</w:t>
      </w:r>
      <w:r w:rsidR="0083359B" w:rsidRPr="0083359B">
        <w:rPr>
          <w:rFonts w:ascii="Times New Roman" w:eastAsia="Times New Roman" w:hAnsi="Times New Roman" w:cs="Times New Roman"/>
          <w:sz w:val="24"/>
          <w:szCs w:val="24"/>
        </w:rPr>
        <w:t xml:space="preserve">n </w:t>
      </w:r>
      <w:r w:rsidR="0083359B" w:rsidRPr="0083359B">
        <w:rPr>
          <w:rFonts w:ascii="Times New Roman" w:eastAsia="Times New Roman" w:hAnsi="Times New Roman" w:cs="Times New Roman"/>
          <w:spacing w:val="-1"/>
          <w:sz w:val="24"/>
          <w:szCs w:val="24"/>
        </w:rPr>
        <w:t>a</w:t>
      </w:r>
      <w:r w:rsidR="0083359B" w:rsidRPr="0083359B">
        <w:rPr>
          <w:rFonts w:ascii="Times New Roman" w:eastAsia="Times New Roman" w:hAnsi="Times New Roman" w:cs="Times New Roman"/>
          <w:sz w:val="24"/>
          <w:szCs w:val="24"/>
        </w:rPr>
        <w:t>k</w:t>
      </w:r>
      <w:r w:rsidR="0083359B" w:rsidRPr="0083359B">
        <w:rPr>
          <w:rFonts w:ascii="Times New Roman" w:eastAsia="Times New Roman" w:hAnsi="Times New Roman" w:cs="Times New Roman"/>
          <w:spacing w:val="-1"/>
          <w:sz w:val="24"/>
          <w:szCs w:val="24"/>
        </w:rPr>
        <w:t>a</w:t>
      </w:r>
      <w:r w:rsidR="0083359B" w:rsidRPr="0083359B">
        <w:rPr>
          <w:rFonts w:ascii="Times New Roman" w:eastAsia="Times New Roman" w:hAnsi="Times New Roman" w:cs="Times New Roman"/>
          <w:sz w:val="24"/>
          <w:szCs w:val="24"/>
        </w:rPr>
        <w:t>n d</w:t>
      </w:r>
      <w:r w:rsidR="0083359B" w:rsidRPr="0083359B">
        <w:rPr>
          <w:rFonts w:ascii="Times New Roman" w:eastAsia="Times New Roman" w:hAnsi="Times New Roman" w:cs="Times New Roman"/>
          <w:spacing w:val="3"/>
          <w:sz w:val="24"/>
          <w:szCs w:val="24"/>
        </w:rPr>
        <w:t>i</w:t>
      </w:r>
      <w:r w:rsidR="0083359B" w:rsidRPr="0083359B">
        <w:rPr>
          <w:rFonts w:ascii="Times New Roman" w:eastAsia="Times New Roman" w:hAnsi="Times New Roman" w:cs="Times New Roman"/>
          <w:spacing w:val="-2"/>
          <w:sz w:val="24"/>
          <w:szCs w:val="24"/>
        </w:rPr>
        <w:t>g</w:t>
      </w:r>
      <w:r w:rsidR="0083359B" w:rsidRPr="0083359B">
        <w:rPr>
          <w:rFonts w:ascii="Times New Roman" w:eastAsia="Times New Roman" w:hAnsi="Times New Roman" w:cs="Times New Roman"/>
          <w:sz w:val="24"/>
          <w:szCs w:val="24"/>
        </w:rPr>
        <w:t>un</w:t>
      </w:r>
      <w:r w:rsidR="0083359B" w:rsidRPr="0083359B">
        <w:rPr>
          <w:rFonts w:ascii="Times New Roman" w:eastAsia="Times New Roman" w:hAnsi="Times New Roman" w:cs="Times New Roman"/>
          <w:spacing w:val="-1"/>
          <w:sz w:val="24"/>
          <w:szCs w:val="24"/>
        </w:rPr>
        <w:t>a</w:t>
      </w:r>
      <w:r w:rsidR="0083359B" w:rsidRPr="0083359B">
        <w:rPr>
          <w:rFonts w:ascii="Times New Roman" w:eastAsia="Times New Roman" w:hAnsi="Times New Roman" w:cs="Times New Roman"/>
          <w:sz w:val="24"/>
          <w:szCs w:val="24"/>
        </w:rPr>
        <w:t>k</w:t>
      </w:r>
      <w:r w:rsidR="0083359B" w:rsidRPr="0083359B">
        <w:rPr>
          <w:rFonts w:ascii="Times New Roman" w:eastAsia="Times New Roman" w:hAnsi="Times New Roman" w:cs="Times New Roman"/>
          <w:spacing w:val="-1"/>
          <w:sz w:val="24"/>
          <w:szCs w:val="24"/>
        </w:rPr>
        <w:t>a</w:t>
      </w:r>
      <w:r w:rsidR="0083359B" w:rsidRPr="0083359B">
        <w:rPr>
          <w:rFonts w:ascii="Times New Roman" w:eastAsia="Times New Roman" w:hAnsi="Times New Roman" w:cs="Times New Roman"/>
          <w:sz w:val="24"/>
          <w:szCs w:val="24"/>
        </w:rPr>
        <w:t>n untuk</w:t>
      </w:r>
      <w:r w:rsidR="0083359B" w:rsidRPr="0083359B">
        <w:rPr>
          <w:rFonts w:ascii="Times New Roman" w:eastAsia="Times New Roman" w:hAnsi="Times New Roman" w:cs="Times New Roman"/>
          <w:spacing w:val="4"/>
          <w:sz w:val="24"/>
          <w:szCs w:val="24"/>
        </w:rPr>
        <w:t xml:space="preserve"> </w:t>
      </w:r>
      <w:r w:rsidR="0083359B" w:rsidRPr="0083359B">
        <w:rPr>
          <w:rFonts w:ascii="Times New Roman" w:eastAsia="Times New Roman" w:hAnsi="Times New Roman" w:cs="Times New Roman"/>
          <w:sz w:val="24"/>
          <w:szCs w:val="24"/>
        </w:rPr>
        <w:t>memp</w:t>
      </w:r>
      <w:r w:rsidR="0083359B" w:rsidRPr="0083359B">
        <w:rPr>
          <w:rFonts w:ascii="Times New Roman" w:eastAsia="Times New Roman" w:hAnsi="Times New Roman" w:cs="Times New Roman"/>
          <w:spacing w:val="-1"/>
          <w:sz w:val="24"/>
          <w:szCs w:val="24"/>
        </w:rPr>
        <w:t>e</w:t>
      </w:r>
      <w:r w:rsidR="0083359B" w:rsidRPr="0083359B">
        <w:rPr>
          <w:rFonts w:ascii="Times New Roman" w:eastAsia="Times New Roman" w:hAnsi="Times New Roman" w:cs="Times New Roman"/>
          <w:sz w:val="24"/>
          <w:szCs w:val="24"/>
        </w:rPr>
        <w:t>rol</w:t>
      </w:r>
      <w:r w:rsidR="0083359B" w:rsidRPr="0083359B">
        <w:rPr>
          <w:rFonts w:ascii="Times New Roman" w:eastAsia="Times New Roman" w:hAnsi="Times New Roman" w:cs="Times New Roman"/>
          <w:spacing w:val="-1"/>
          <w:sz w:val="24"/>
          <w:szCs w:val="24"/>
        </w:rPr>
        <w:t>e</w:t>
      </w:r>
      <w:r w:rsidR="0083359B" w:rsidRPr="0083359B">
        <w:rPr>
          <w:rFonts w:ascii="Times New Roman" w:eastAsia="Times New Roman" w:hAnsi="Times New Roman" w:cs="Times New Roman"/>
          <w:sz w:val="24"/>
          <w:szCs w:val="24"/>
        </w:rPr>
        <w:t>h d</w:t>
      </w:r>
      <w:r w:rsidR="0083359B" w:rsidRPr="0083359B">
        <w:rPr>
          <w:rFonts w:ascii="Times New Roman" w:eastAsia="Times New Roman" w:hAnsi="Times New Roman" w:cs="Times New Roman"/>
          <w:spacing w:val="-1"/>
          <w:sz w:val="24"/>
          <w:szCs w:val="24"/>
        </w:rPr>
        <w:t>a</w:t>
      </w:r>
      <w:r w:rsidR="0083359B" w:rsidRPr="0083359B">
        <w:rPr>
          <w:rFonts w:ascii="Times New Roman" w:eastAsia="Times New Roman" w:hAnsi="Times New Roman" w:cs="Times New Roman"/>
          <w:sz w:val="24"/>
          <w:szCs w:val="24"/>
        </w:rPr>
        <w:t>ta</w:t>
      </w:r>
      <w:r w:rsidR="0083359B" w:rsidRPr="0083359B">
        <w:rPr>
          <w:rFonts w:ascii="Times New Roman" w:eastAsia="Times New Roman" w:hAnsi="Times New Roman" w:cs="Times New Roman"/>
          <w:spacing w:val="4"/>
          <w:sz w:val="24"/>
          <w:szCs w:val="24"/>
        </w:rPr>
        <w:t xml:space="preserve"> </w:t>
      </w:r>
      <w:r w:rsidR="0083359B" w:rsidRPr="0083359B">
        <w:rPr>
          <w:rFonts w:ascii="Times New Roman" w:eastAsia="Times New Roman" w:hAnsi="Times New Roman" w:cs="Times New Roman"/>
          <w:spacing w:val="-5"/>
          <w:sz w:val="24"/>
          <w:szCs w:val="24"/>
        </w:rPr>
        <w:t>y</w:t>
      </w:r>
      <w:r w:rsidR="0083359B" w:rsidRPr="0083359B">
        <w:rPr>
          <w:rFonts w:ascii="Times New Roman" w:eastAsia="Times New Roman" w:hAnsi="Times New Roman" w:cs="Times New Roman"/>
          <w:spacing w:val="1"/>
          <w:sz w:val="24"/>
          <w:szCs w:val="24"/>
        </w:rPr>
        <w:t>a</w:t>
      </w:r>
      <w:r w:rsidR="0083359B" w:rsidRPr="0083359B">
        <w:rPr>
          <w:rFonts w:ascii="Times New Roman" w:eastAsia="Times New Roman" w:hAnsi="Times New Roman" w:cs="Times New Roman"/>
          <w:spacing w:val="2"/>
          <w:sz w:val="24"/>
          <w:szCs w:val="24"/>
        </w:rPr>
        <w:t>n</w:t>
      </w:r>
      <w:r w:rsidR="0083359B" w:rsidRPr="0083359B">
        <w:rPr>
          <w:rFonts w:ascii="Times New Roman" w:eastAsia="Times New Roman" w:hAnsi="Times New Roman" w:cs="Times New Roman"/>
          <w:sz w:val="24"/>
          <w:szCs w:val="24"/>
        </w:rPr>
        <w:t>g di</w:t>
      </w:r>
      <w:r w:rsidR="0083359B" w:rsidRPr="0083359B">
        <w:rPr>
          <w:rFonts w:ascii="Times New Roman" w:eastAsia="Times New Roman" w:hAnsi="Times New Roman" w:cs="Times New Roman"/>
          <w:spacing w:val="1"/>
          <w:sz w:val="24"/>
          <w:szCs w:val="24"/>
        </w:rPr>
        <w:t>i</w:t>
      </w:r>
      <w:r w:rsidR="0083359B" w:rsidRPr="0083359B">
        <w:rPr>
          <w:rFonts w:ascii="Times New Roman" w:eastAsia="Times New Roman" w:hAnsi="Times New Roman" w:cs="Times New Roman"/>
          <w:sz w:val="24"/>
          <w:szCs w:val="24"/>
        </w:rPr>
        <w:t>n</w:t>
      </w:r>
      <w:r w:rsidR="0083359B" w:rsidRPr="0083359B">
        <w:rPr>
          <w:rFonts w:ascii="Times New Roman" w:eastAsia="Times New Roman" w:hAnsi="Times New Roman" w:cs="Times New Roman"/>
          <w:spacing w:val="-2"/>
          <w:sz w:val="24"/>
          <w:szCs w:val="24"/>
        </w:rPr>
        <w:t>g</w:t>
      </w:r>
      <w:r w:rsidR="0083359B" w:rsidRPr="0083359B">
        <w:rPr>
          <w:rFonts w:ascii="Times New Roman" w:eastAsia="Times New Roman" w:hAnsi="Times New Roman" w:cs="Times New Roman"/>
          <w:sz w:val="24"/>
          <w:szCs w:val="24"/>
        </w:rPr>
        <w:t>inkan.</w:t>
      </w:r>
      <w:r w:rsidR="0083359B" w:rsidRPr="0083359B">
        <w:rPr>
          <w:rFonts w:ascii="Times New Roman" w:eastAsia="Times New Roman" w:hAnsi="Times New Roman" w:cs="Times New Roman"/>
          <w:spacing w:val="2"/>
          <w:sz w:val="24"/>
          <w:szCs w:val="24"/>
        </w:rPr>
        <w:t xml:space="preserve"> </w:t>
      </w:r>
      <w:r w:rsidR="0083359B" w:rsidRPr="0083359B">
        <w:rPr>
          <w:rFonts w:ascii="Times New Roman" w:eastAsia="Times New Roman" w:hAnsi="Times New Roman" w:cs="Times New Roman"/>
          <w:spacing w:val="1"/>
          <w:sz w:val="24"/>
          <w:szCs w:val="24"/>
        </w:rPr>
        <w:t>P</w:t>
      </w:r>
      <w:r w:rsidR="0083359B" w:rsidRPr="0083359B">
        <w:rPr>
          <w:rFonts w:ascii="Times New Roman" w:eastAsia="Times New Roman" w:hAnsi="Times New Roman" w:cs="Times New Roman"/>
          <w:spacing w:val="-1"/>
          <w:sz w:val="24"/>
          <w:szCs w:val="24"/>
        </w:rPr>
        <w:t>e</w:t>
      </w:r>
      <w:r w:rsidR="0083359B" w:rsidRPr="0083359B">
        <w:rPr>
          <w:rFonts w:ascii="Times New Roman" w:eastAsia="Times New Roman" w:hAnsi="Times New Roman" w:cs="Times New Roman"/>
          <w:sz w:val="24"/>
          <w:szCs w:val="24"/>
        </w:rPr>
        <w:t>r</w:t>
      </w:r>
      <w:r w:rsidR="0083359B" w:rsidRPr="0083359B">
        <w:rPr>
          <w:rFonts w:ascii="Times New Roman" w:eastAsia="Times New Roman" w:hAnsi="Times New Roman" w:cs="Times New Roman"/>
          <w:spacing w:val="4"/>
          <w:sz w:val="24"/>
          <w:szCs w:val="24"/>
        </w:rPr>
        <w:t>n</w:t>
      </w:r>
      <w:r w:rsidR="0083359B" w:rsidRPr="0083359B">
        <w:rPr>
          <w:rFonts w:ascii="Times New Roman" w:eastAsia="Times New Roman" w:hAnsi="Times New Roman" w:cs="Times New Roman"/>
          <w:spacing w:val="-5"/>
          <w:sz w:val="24"/>
          <w:szCs w:val="24"/>
        </w:rPr>
        <w:t>y</w:t>
      </w:r>
      <w:r w:rsidR="0083359B" w:rsidRPr="0083359B">
        <w:rPr>
          <w:rFonts w:ascii="Times New Roman" w:eastAsia="Times New Roman" w:hAnsi="Times New Roman" w:cs="Times New Roman"/>
          <w:spacing w:val="-1"/>
          <w:sz w:val="24"/>
          <w:szCs w:val="24"/>
        </w:rPr>
        <w:t>a</w:t>
      </w:r>
      <w:r w:rsidR="0083359B" w:rsidRPr="0083359B">
        <w:rPr>
          <w:rFonts w:ascii="Times New Roman" w:eastAsia="Times New Roman" w:hAnsi="Times New Roman" w:cs="Times New Roman"/>
          <w:spacing w:val="3"/>
          <w:sz w:val="24"/>
          <w:szCs w:val="24"/>
        </w:rPr>
        <w:t>t</w:t>
      </w:r>
      <w:r w:rsidR="0083359B" w:rsidRPr="0083359B">
        <w:rPr>
          <w:rFonts w:ascii="Times New Roman" w:eastAsia="Times New Roman" w:hAnsi="Times New Roman" w:cs="Times New Roman"/>
          <w:spacing w:val="-1"/>
          <w:sz w:val="24"/>
          <w:szCs w:val="24"/>
        </w:rPr>
        <w:t>aa</w:t>
      </w:r>
      <w:r w:rsidR="0083359B" w:rsidRPr="0083359B">
        <w:rPr>
          <w:rFonts w:ascii="Times New Roman" w:eastAsia="Times New Roman" w:hAnsi="Times New Roman" w:cs="Times New Roman"/>
          <w:sz w:val="24"/>
          <w:szCs w:val="24"/>
        </w:rPr>
        <w:t>n</w:t>
      </w:r>
      <w:r w:rsidR="0083359B" w:rsidRPr="0083359B">
        <w:rPr>
          <w:rFonts w:ascii="Times New Roman" w:eastAsia="Times New Roman" w:hAnsi="Times New Roman" w:cs="Times New Roman"/>
          <w:spacing w:val="2"/>
          <w:sz w:val="24"/>
          <w:szCs w:val="24"/>
        </w:rPr>
        <w:t xml:space="preserve"> </w:t>
      </w:r>
      <w:r w:rsidR="0083359B" w:rsidRPr="0083359B">
        <w:rPr>
          <w:rFonts w:ascii="Times New Roman" w:eastAsia="Times New Roman" w:hAnsi="Times New Roman" w:cs="Times New Roman"/>
          <w:sz w:val="24"/>
          <w:szCs w:val="24"/>
        </w:rPr>
        <w:t>te</w:t>
      </w:r>
      <w:r w:rsidR="0083359B" w:rsidRPr="0083359B">
        <w:rPr>
          <w:rFonts w:ascii="Times New Roman" w:eastAsia="Times New Roman" w:hAnsi="Times New Roman" w:cs="Times New Roman"/>
          <w:spacing w:val="-1"/>
          <w:sz w:val="24"/>
          <w:szCs w:val="24"/>
        </w:rPr>
        <w:t>r</w:t>
      </w:r>
      <w:r w:rsidR="0083359B" w:rsidRPr="0083359B">
        <w:rPr>
          <w:rFonts w:ascii="Times New Roman" w:eastAsia="Times New Roman" w:hAnsi="Times New Roman" w:cs="Times New Roman"/>
          <w:sz w:val="24"/>
          <w:szCs w:val="24"/>
        </w:rPr>
        <w:t>s</w:t>
      </w:r>
      <w:r w:rsidR="0083359B" w:rsidRPr="0083359B">
        <w:rPr>
          <w:rFonts w:ascii="Times New Roman" w:eastAsia="Times New Roman" w:hAnsi="Times New Roman" w:cs="Times New Roman"/>
          <w:spacing w:val="-1"/>
          <w:sz w:val="24"/>
          <w:szCs w:val="24"/>
        </w:rPr>
        <w:t>e</w:t>
      </w:r>
      <w:r w:rsidR="0083359B" w:rsidRPr="0083359B">
        <w:rPr>
          <w:rFonts w:ascii="Times New Roman" w:eastAsia="Times New Roman" w:hAnsi="Times New Roman" w:cs="Times New Roman"/>
          <w:sz w:val="24"/>
          <w:szCs w:val="24"/>
        </w:rPr>
        <w:t>but te</w:t>
      </w:r>
      <w:r w:rsidR="0083359B" w:rsidRPr="0083359B">
        <w:rPr>
          <w:rFonts w:ascii="Times New Roman" w:eastAsia="Times New Roman" w:hAnsi="Times New Roman" w:cs="Times New Roman"/>
          <w:spacing w:val="-1"/>
          <w:sz w:val="24"/>
          <w:szCs w:val="24"/>
        </w:rPr>
        <w:t>r</w:t>
      </w:r>
      <w:r w:rsidR="0083359B" w:rsidRPr="0083359B">
        <w:rPr>
          <w:rFonts w:ascii="Times New Roman" w:eastAsia="Times New Roman" w:hAnsi="Times New Roman" w:cs="Times New Roman"/>
          <w:sz w:val="24"/>
          <w:szCs w:val="24"/>
        </w:rPr>
        <w:t>diri</w:t>
      </w:r>
      <w:r w:rsidR="0083359B" w:rsidRPr="0083359B">
        <w:rPr>
          <w:rFonts w:ascii="Times New Roman" w:eastAsia="Times New Roman" w:hAnsi="Times New Roman" w:cs="Times New Roman"/>
          <w:spacing w:val="2"/>
          <w:sz w:val="24"/>
          <w:szCs w:val="24"/>
        </w:rPr>
        <w:t xml:space="preserve"> </w:t>
      </w:r>
      <w:r w:rsidR="0083359B" w:rsidRPr="0083359B">
        <w:rPr>
          <w:rFonts w:ascii="Times New Roman" w:eastAsia="Times New Roman" w:hAnsi="Times New Roman" w:cs="Times New Roman"/>
          <w:spacing w:val="-1"/>
          <w:sz w:val="24"/>
          <w:szCs w:val="24"/>
        </w:rPr>
        <w:t>a</w:t>
      </w:r>
      <w:r w:rsidR="0083359B" w:rsidRPr="0083359B">
        <w:rPr>
          <w:rFonts w:ascii="Times New Roman" w:eastAsia="Times New Roman" w:hAnsi="Times New Roman" w:cs="Times New Roman"/>
          <w:sz w:val="24"/>
          <w:szCs w:val="24"/>
        </w:rPr>
        <w:t>tas</w:t>
      </w:r>
      <w:r w:rsidR="0083359B" w:rsidRPr="0083359B">
        <w:rPr>
          <w:rFonts w:ascii="Times New Roman" w:eastAsia="Times New Roman" w:hAnsi="Times New Roman" w:cs="Times New Roman"/>
          <w:spacing w:val="2"/>
          <w:sz w:val="24"/>
          <w:szCs w:val="24"/>
        </w:rPr>
        <w:t xml:space="preserve"> tiga</w:t>
      </w:r>
      <w:r w:rsidR="0083359B" w:rsidRPr="0083359B">
        <w:rPr>
          <w:rFonts w:ascii="Times New Roman" w:eastAsia="Times New Roman" w:hAnsi="Times New Roman" w:cs="Times New Roman"/>
          <w:spacing w:val="-1"/>
          <w:sz w:val="24"/>
          <w:szCs w:val="24"/>
        </w:rPr>
        <w:t>a</w:t>
      </w:r>
      <w:r w:rsidR="0083359B" w:rsidRPr="0083359B">
        <w:rPr>
          <w:rFonts w:ascii="Times New Roman" w:eastAsia="Times New Roman" w:hAnsi="Times New Roman" w:cs="Times New Roman"/>
          <w:sz w:val="24"/>
          <w:szCs w:val="24"/>
        </w:rPr>
        <w:t>l</w:t>
      </w:r>
      <w:r w:rsidR="0083359B" w:rsidRPr="0083359B">
        <w:rPr>
          <w:rFonts w:ascii="Times New Roman" w:eastAsia="Times New Roman" w:hAnsi="Times New Roman" w:cs="Times New Roman"/>
          <w:spacing w:val="1"/>
          <w:sz w:val="24"/>
          <w:szCs w:val="24"/>
        </w:rPr>
        <w:t>t</w:t>
      </w:r>
      <w:r w:rsidR="0083359B" w:rsidRPr="0083359B">
        <w:rPr>
          <w:rFonts w:ascii="Times New Roman" w:eastAsia="Times New Roman" w:hAnsi="Times New Roman" w:cs="Times New Roman"/>
          <w:spacing w:val="-1"/>
          <w:sz w:val="24"/>
          <w:szCs w:val="24"/>
        </w:rPr>
        <w:t>e</w:t>
      </w:r>
      <w:r w:rsidR="0083359B" w:rsidRPr="0083359B">
        <w:rPr>
          <w:rFonts w:ascii="Times New Roman" w:eastAsia="Times New Roman" w:hAnsi="Times New Roman" w:cs="Times New Roman"/>
          <w:sz w:val="24"/>
          <w:szCs w:val="24"/>
        </w:rPr>
        <w:t>rnat</w:t>
      </w:r>
      <w:r w:rsidR="0083359B" w:rsidRPr="0083359B">
        <w:rPr>
          <w:rFonts w:ascii="Times New Roman" w:eastAsia="Times New Roman" w:hAnsi="Times New Roman" w:cs="Times New Roman"/>
          <w:spacing w:val="1"/>
          <w:sz w:val="24"/>
          <w:szCs w:val="24"/>
        </w:rPr>
        <w:t>i</w:t>
      </w:r>
      <w:r w:rsidR="0083359B" w:rsidRPr="0083359B">
        <w:rPr>
          <w:rFonts w:ascii="Times New Roman" w:eastAsia="Times New Roman" w:hAnsi="Times New Roman" w:cs="Times New Roman"/>
          <w:sz w:val="24"/>
          <w:szCs w:val="24"/>
        </w:rPr>
        <w:t>f</w:t>
      </w:r>
      <w:r w:rsidR="0083359B" w:rsidRPr="0083359B">
        <w:rPr>
          <w:rFonts w:ascii="Times New Roman" w:eastAsia="Times New Roman" w:hAnsi="Times New Roman" w:cs="Times New Roman"/>
          <w:spacing w:val="1"/>
          <w:sz w:val="24"/>
          <w:szCs w:val="24"/>
        </w:rPr>
        <w:t xml:space="preserve"> </w:t>
      </w:r>
      <w:r w:rsidR="0083359B" w:rsidRPr="0083359B">
        <w:rPr>
          <w:rFonts w:ascii="Times New Roman" w:eastAsia="Times New Roman" w:hAnsi="Times New Roman" w:cs="Times New Roman"/>
          <w:sz w:val="24"/>
          <w:szCs w:val="24"/>
        </w:rPr>
        <w:t>ja</w:t>
      </w:r>
      <w:r w:rsidR="0083359B" w:rsidRPr="0083359B">
        <w:rPr>
          <w:rFonts w:ascii="Times New Roman" w:eastAsia="Times New Roman" w:hAnsi="Times New Roman" w:cs="Times New Roman"/>
          <w:spacing w:val="-1"/>
          <w:sz w:val="24"/>
          <w:szCs w:val="24"/>
        </w:rPr>
        <w:t>wa</w:t>
      </w:r>
      <w:r w:rsidR="0083359B" w:rsidRPr="0083359B">
        <w:rPr>
          <w:rFonts w:ascii="Times New Roman" w:eastAsia="Times New Roman" w:hAnsi="Times New Roman" w:cs="Times New Roman"/>
          <w:sz w:val="24"/>
          <w:szCs w:val="24"/>
        </w:rPr>
        <w:t>b</w:t>
      </w:r>
      <w:r w:rsidR="0083359B" w:rsidRPr="0083359B">
        <w:rPr>
          <w:rFonts w:ascii="Times New Roman" w:eastAsia="Times New Roman" w:hAnsi="Times New Roman" w:cs="Times New Roman"/>
          <w:spacing w:val="-1"/>
          <w:sz w:val="24"/>
          <w:szCs w:val="24"/>
        </w:rPr>
        <w:t>a</w:t>
      </w:r>
      <w:r w:rsidR="0083359B" w:rsidRPr="0083359B">
        <w:rPr>
          <w:rFonts w:ascii="Times New Roman" w:eastAsia="Times New Roman" w:hAnsi="Times New Roman" w:cs="Times New Roman"/>
          <w:sz w:val="24"/>
          <w:szCs w:val="24"/>
        </w:rPr>
        <w:t>n</w:t>
      </w:r>
      <w:r w:rsidR="0083359B" w:rsidRPr="0083359B">
        <w:rPr>
          <w:rFonts w:ascii="Times New Roman" w:eastAsia="Times New Roman" w:hAnsi="Times New Roman" w:cs="Times New Roman"/>
          <w:spacing w:val="2"/>
          <w:sz w:val="24"/>
          <w:szCs w:val="24"/>
        </w:rPr>
        <w:t xml:space="preserve"> </w:t>
      </w:r>
      <w:r w:rsidR="0083359B" w:rsidRPr="0083359B">
        <w:rPr>
          <w:rFonts w:ascii="Times New Roman" w:eastAsia="Times New Roman" w:hAnsi="Times New Roman" w:cs="Times New Roman"/>
          <w:sz w:val="24"/>
          <w:szCs w:val="24"/>
        </w:rPr>
        <w:t>d</w:t>
      </w:r>
      <w:r w:rsidR="0083359B" w:rsidRPr="0083359B">
        <w:rPr>
          <w:rFonts w:ascii="Times New Roman" w:eastAsia="Times New Roman" w:hAnsi="Times New Roman" w:cs="Times New Roman"/>
          <w:spacing w:val="-1"/>
          <w:sz w:val="24"/>
          <w:szCs w:val="24"/>
        </w:rPr>
        <w:t>a</w:t>
      </w:r>
      <w:r w:rsidR="0083359B" w:rsidRPr="0083359B">
        <w:rPr>
          <w:rFonts w:ascii="Times New Roman" w:eastAsia="Times New Roman" w:hAnsi="Times New Roman" w:cs="Times New Roman"/>
          <w:sz w:val="24"/>
          <w:szCs w:val="24"/>
        </w:rPr>
        <w:t>n</w:t>
      </w:r>
      <w:r w:rsidR="0083359B" w:rsidRPr="0083359B">
        <w:rPr>
          <w:rFonts w:ascii="Times New Roman" w:eastAsia="Times New Roman" w:hAnsi="Times New Roman" w:cs="Times New Roman"/>
          <w:spacing w:val="2"/>
          <w:sz w:val="24"/>
          <w:szCs w:val="24"/>
        </w:rPr>
        <w:t xml:space="preserve"> </w:t>
      </w:r>
      <w:r w:rsidR="0083359B" w:rsidRPr="0083359B">
        <w:rPr>
          <w:rFonts w:ascii="Times New Roman" w:eastAsia="Times New Roman" w:hAnsi="Times New Roman" w:cs="Times New Roman"/>
          <w:sz w:val="24"/>
          <w:szCs w:val="24"/>
        </w:rPr>
        <w:t>masing</w:t>
      </w:r>
      <w:r w:rsidR="0083359B" w:rsidRPr="0083359B">
        <w:rPr>
          <w:rFonts w:ascii="Times New Roman" w:eastAsia="Times New Roman" w:hAnsi="Times New Roman" w:cs="Times New Roman"/>
          <w:spacing w:val="2"/>
          <w:sz w:val="24"/>
          <w:szCs w:val="24"/>
        </w:rPr>
        <w:t>-</w:t>
      </w:r>
      <w:r w:rsidR="0083359B" w:rsidRPr="0083359B">
        <w:rPr>
          <w:rFonts w:ascii="Times New Roman" w:eastAsia="Times New Roman" w:hAnsi="Times New Roman" w:cs="Times New Roman"/>
          <w:sz w:val="24"/>
          <w:szCs w:val="24"/>
        </w:rPr>
        <w:t>masing i</w:t>
      </w:r>
      <w:r w:rsidR="0083359B" w:rsidRPr="0083359B">
        <w:rPr>
          <w:rFonts w:ascii="Times New Roman" w:eastAsia="Times New Roman" w:hAnsi="Times New Roman" w:cs="Times New Roman"/>
          <w:spacing w:val="1"/>
          <w:sz w:val="24"/>
          <w:szCs w:val="24"/>
        </w:rPr>
        <w:t>t</w:t>
      </w:r>
      <w:r w:rsidR="0083359B" w:rsidRPr="0083359B">
        <w:rPr>
          <w:rFonts w:ascii="Times New Roman" w:eastAsia="Times New Roman" w:hAnsi="Times New Roman" w:cs="Times New Roman"/>
          <w:spacing w:val="-1"/>
          <w:sz w:val="24"/>
          <w:szCs w:val="24"/>
        </w:rPr>
        <w:t>e</w:t>
      </w:r>
      <w:r w:rsidR="0083359B" w:rsidRPr="0083359B">
        <w:rPr>
          <w:rFonts w:ascii="Times New Roman" w:eastAsia="Times New Roman" w:hAnsi="Times New Roman" w:cs="Times New Roman"/>
          <w:sz w:val="24"/>
          <w:szCs w:val="24"/>
        </w:rPr>
        <w:t>m</w:t>
      </w:r>
      <w:r w:rsidR="0083359B" w:rsidRPr="0083359B">
        <w:rPr>
          <w:rFonts w:ascii="Times New Roman" w:eastAsia="Times New Roman" w:hAnsi="Times New Roman" w:cs="Times New Roman"/>
          <w:spacing w:val="2"/>
          <w:sz w:val="24"/>
          <w:szCs w:val="24"/>
        </w:rPr>
        <w:t xml:space="preserve"> </w:t>
      </w:r>
      <w:r w:rsidR="0083359B" w:rsidRPr="0083359B">
        <w:rPr>
          <w:rFonts w:ascii="Times New Roman" w:eastAsia="Times New Roman" w:hAnsi="Times New Roman" w:cs="Times New Roman"/>
          <w:sz w:val="24"/>
          <w:szCs w:val="24"/>
        </w:rPr>
        <w:t>dibe</w:t>
      </w:r>
      <w:r w:rsidR="0083359B" w:rsidRPr="0083359B">
        <w:rPr>
          <w:rFonts w:ascii="Times New Roman" w:eastAsia="Times New Roman" w:hAnsi="Times New Roman" w:cs="Times New Roman"/>
          <w:spacing w:val="-1"/>
          <w:sz w:val="24"/>
          <w:szCs w:val="24"/>
        </w:rPr>
        <w:t>r</w:t>
      </w:r>
      <w:r w:rsidR="0083359B" w:rsidRPr="0083359B">
        <w:rPr>
          <w:rFonts w:ascii="Times New Roman" w:eastAsia="Times New Roman" w:hAnsi="Times New Roman" w:cs="Times New Roman"/>
          <w:sz w:val="24"/>
          <w:szCs w:val="24"/>
        </w:rPr>
        <w:t>i</w:t>
      </w:r>
      <w:r w:rsidR="0083359B" w:rsidRPr="0083359B">
        <w:rPr>
          <w:rFonts w:ascii="Times New Roman" w:eastAsia="Times New Roman" w:hAnsi="Times New Roman" w:cs="Times New Roman"/>
          <w:spacing w:val="2"/>
          <w:sz w:val="24"/>
          <w:szCs w:val="24"/>
        </w:rPr>
        <w:t xml:space="preserve"> </w:t>
      </w:r>
      <w:r w:rsidR="0083359B" w:rsidRPr="0083359B">
        <w:rPr>
          <w:rFonts w:ascii="Times New Roman" w:eastAsia="Times New Roman" w:hAnsi="Times New Roman" w:cs="Times New Roman"/>
          <w:sz w:val="24"/>
          <w:szCs w:val="24"/>
        </w:rPr>
        <w:t>bobot s</w:t>
      </w:r>
      <w:r w:rsidR="0083359B" w:rsidRPr="0083359B">
        <w:rPr>
          <w:rFonts w:ascii="Times New Roman" w:eastAsia="Times New Roman" w:hAnsi="Times New Roman" w:cs="Times New Roman"/>
          <w:spacing w:val="-1"/>
          <w:sz w:val="24"/>
          <w:szCs w:val="24"/>
        </w:rPr>
        <w:t>e</w:t>
      </w:r>
      <w:r w:rsidR="0083359B" w:rsidRPr="0083359B">
        <w:rPr>
          <w:rFonts w:ascii="Times New Roman" w:eastAsia="Times New Roman" w:hAnsi="Times New Roman" w:cs="Times New Roman"/>
          <w:sz w:val="24"/>
          <w:szCs w:val="24"/>
        </w:rPr>
        <w:t>b</w:t>
      </w:r>
      <w:r w:rsidR="0083359B" w:rsidRPr="0083359B">
        <w:rPr>
          <w:rFonts w:ascii="Times New Roman" w:eastAsia="Times New Roman" w:hAnsi="Times New Roman" w:cs="Times New Roman"/>
          <w:spacing w:val="-1"/>
          <w:sz w:val="24"/>
          <w:szCs w:val="24"/>
        </w:rPr>
        <w:t>a</w:t>
      </w:r>
      <w:r w:rsidR="0083359B" w:rsidRPr="0083359B">
        <w:rPr>
          <w:rFonts w:ascii="Times New Roman" w:eastAsia="Times New Roman" w:hAnsi="Times New Roman" w:cs="Times New Roman"/>
          <w:spacing w:val="2"/>
          <w:sz w:val="24"/>
          <w:szCs w:val="24"/>
        </w:rPr>
        <w:t>g</w:t>
      </w:r>
      <w:r w:rsidR="0083359B" w:rsidRPr="0083359B">
        <w:rPr>
          <w:rFonts w:ascii="Times New Roman" w:eastAsia="Times New Roman" w:hAnsi="Times New Roman" w:cs="Times New Roman"/>
          <w:spacing w:val="-1"/>
          <w:sz w:val="24"/>
          <w:szCs w:val="24"/>
        </w:rPr>
        <w:t>a</w:t>
      </w:r>
      <w:r w:rsidR="0083359B" w:rsidRPr="0083359B">
        <w:rPr>
          <w:rFonts w:ascii="Times New Roman" w:eastAsia="Times New Roman" w:hAnsi="Times New Roman" w:cs="Times New Roman"/>
          <w:sz w:val="24"/>
          <w:szCs w:val="24"/>
        </w:rPr>
        <w:t>i b</w:t>
      </w:r>
      <w:r w:rsidR="0083359B" w:rsidRPr="0083359B">
        <w:rPr>
          <w:rFonts w:ascii="Times New Roman" w:eastAsia="Times New Roman" w:hAnsi="Times New Roman" w:cs="Times New Roman"/>
          <w:spacing w:val="-1"/>
          <w:sz w:val="24"/>
          <w:szCs w:val="24"/>
        </w:rPr>
        <w:t>e</w:t>
      </w:r>
      <w:r w:rsidR="0083359B" w:rsidRPr="0083359B">
        <w:rPr>
          <w:rFonts w:ascii="Times New Roman" w:eastAsia="Times New Roman" w:hAnsi="Times New Roman" w:cs="Times New Roman"/>
          <w:sz w:val="24"/>
          <w:szCs w:val="24"/>
        </w:rPr>
        <w:t xml:space="preserve">rikut: skor 3 </w:t>
      </w:r>
      <w:r w:rsidR="0083359B" w:rsidRPr="0083359B">
        <w:rPr>
          <w:rFonts w:ascii="Times New Roman" w:eastAsia="Times New Roman" w:hAnsi="Times New Roman" w:cs="Times New Roman"/>
          <w:spacing w:val="-1"/>
          <w:sz w:val="24"/>
          <w:szCs w:val="24"/>
        </w:rPr>
        <w:t>(</w:t>
      </w:r>
      <w:r w:rsidR="0083359B" w:rsidRPr="0083359B">
        <w:rPr>
          <w:rFonts w:ascii="Times New Roman" w:eastAsia="Times New Roman" w:hAnsi="Times New Roman" w:cs="Times New Roman"/>
          <w:spacing w:val="1"/>
          <w:sz w:val="24"/>
          <w:szCs w:val="24"/>
        </w:rPr>
        <w:t>setuju</w:t>
      </w:r>
      <w:r w:rsidR="0083359B" w:rsidRPr="0083359B">
        <w:rPr>
          <w:rFonts w:ascii="Times New Roman" w:eastAsia="Times New Roman" w:hAnsi="Times New Roman" w:cs="Times New Roman"/>
          <w:sz w:val="24"/>
          <w:szCs w:val="24"/>
        </w:rPr>
        <w:t>),</w:t>
      </w:r>
      <w:r w:rsidR="0083359B" w:rsidRPr="0083359B">
        <w:rPr>
          <w:rFonts w:ascii="Times New Roman" w:eastAsia="Times New Roman" w:hAnsi="Times New Roman" w:cs="Times New Roman"/>
          <w:spacing w:val="2"/>
          <w:sz w:val="24"/>
          <w:szCs w:val="24"/>
        </w:rPr>
        <w:t xml:space="preserve"> skor 2</w:t>
      </w:r>
      <w:r w:rsidR="0083359B" w:rsidRPr="0083359B">
        <w:rPr>
          <w:rFonts w:ascii="Times New Roman" w:eastAsia="Times New Roman" w:hAnsi="Times New Roman" w:cs="Times New Roman"/>
          <w:sz w:val="24"/>
          <w:szCs w:val="24"/>
        </w:rPr>
        <w:t xml:space="preserve"> </w:t>
      </w:r>
      <w:r w:rsidR="0083359B" w:rsidRPr="0083359B">
        <w:rPr>
          <w:rFonts w:ascii="Times New Roman" w:eastAsia="Times New Roman" w:hAnsi="Times New Roman" w:cs="Times New Roman"/>
          <w:spacing w:val="-1"/>
          <w:sz w:val="24"/>
          <w:szCs w:val="24"/>
        </w:rPr>
        <w:t>(</w:t>
      </w:r>
      <w:r w:rsidR="0083359B" w:rsidRPr="0083359B">
        <w:rPr>
          <w:rFonts w:ascii="Times New Roman" w:eastAsia="Times New Roman" w:hAnsi="Times New Roman" w:cs="Times New Roman"/>
          <w:sz w:val="24"/>
          <w:szCs w:val="24"/>
        </w:rPr>
        <w:t>biasa), dan skor 1 (</w:t>
      </w:r>
      <w:r w:rsidR="0083359B" w:rsidRPr="0083359B">
        <w:rPr>
          <w:rFonts w:ascii="Times New Roman" w:eastAsia="Times New Roman" w:hAnsi="Times New Roman" w:cs="Times New Roman"/>
          <w:spacing w:val="-2"/>
          <w:sz w:val="24"/>
          <w:szCs w:val="24"/>
        </w:rPr>
        <w:t>tidak setuju</w:t>
      </w:r>
      <w:r w:rsidR="0083359B" w:rsidRPr="0083359B">
        <w:rPr>
          <w:rFonts w:ascii="Times New Roman" w:eastAsia="Times New Roman" w:hAnsi="Times New Roman" w:cs="Times New Roman"/>
          <w:sz w:val="24"/>
          <w:szCs w:val="24"/>
        </w:rPr>
        <w:t>).</w:t>
      </w:r>
    </w:p>
    <w:p w14:paraId="05756F6F" w14:textId="48182F95" w:rsidR="0083359B" w:rsidRPr="0083359B" w:rsidRDefault="00BA7C55" w:rsidP="005D27CA">
      <w:pPr>
        <w:widowControl w:val="0"/>
        <w:tabs>
          <w:tab w:val="left" w:pos="90"/>
        </w:tabs>
        <w:autoSpaceDE w:val="0"/>
        <w:autoSpaceDN w:val="0"/>
        <w:spacing w:after="0" w:line="30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0083359B" w:rsidRPr="0083359B">
        <w:rPr>
          <w:rFonts w:ascii="Times New Roman" w:eastAsia="Times New Roman" w:hAnsi="Times New Roman" w:cs="Times New Roman"/>
        </w:rPr>
        <w:t>Wawancara dilakukan menggunakan tiga teknik, yakni: wawancara terstruktur, wawancara semi struktur dan wawancara tidak terstruktur. Wawancara dilakukan dengan petani anggota dan pengurus kelompok tani, penyuluh pertanian, staff Dinas Pertanian yang membidangi program AUTP di Kabupaten Lombok Barat dan petugas lapangan dari PT. Jasindo Cabang Nusa Tenggara Barat.</w:t>
      </w:r>
    </w:p>
    <w:p w14:paraId="7CF7AB9A" w14:textId="4E12AF00" w:rsidR="0083359B" w:rsidRPr="005D27CA" w:rsidRDefault="005D27CA" w:rsidP="005D27CA">
      <w:pPr>
        <w:pStyle w:val="ListParagraph"/>
        <w:numPr>
          <w:ilvl w:val="0"/>
          <w:numId w:val="16"/>
        </w:numPr>
        <w:spacing w:line="300" w:lineRule="auto"/>
        <w:ind w:left="360" w:right="6" w:hanging="360"/>
        <w:rPr>
          <w:b/>
        </w:rPr>
      </w:pPr>
      <w:r w:rsidRPr="005D27CA">
        <w:rPr>
          <w:b/>
        </w:rPr>
        <w:t xml:space="preserve">Pembahasan </w:t>
      </w:r>
    </w:p>
    <w:p w14:paraId="447F2822" w14:textId="6980C962" w:rsidR="0083359B" w:rsidRPr="0083359B" w:rsidRDefault="0083359B" w:rsidP="005D27CA">
      <w:pPr>
        <w:spacing w:after="0" w:line="300" w:lineRule="auto"/>
        <w:jc w:val="both"/>
        <w:rPr>
          <w:rFonts w:ascii="Times New Roman" w:eastAsia="Times New Roman" w:hAnsi="Times New Roman" w:cs="Times New Roman"/>
          <w:sz w:val="24"/>
          <w:szCs w:val="24"/>
        </w:rPr>
      </w:pPr>
      <w:r w:rsidRPr="0083359B">
        <w:rPr>
          <w:rFonts w:ascii="Times New Roman" w:eastAsia="Times New Roman" w:hAnsi="Times New Roman" w:cs="Times New Roman"/>
          <w:sz w:val="24"/>
          <w:szCs w:val="24"/>
        </w:rPr>
        <w:t xml:space="preserve">         Fungsi komunikasi kelompok merupakan hal yang sangat berpengaruh dalam proses pencapaian tujuan kelompok dan proses hubungan antar anggota kelompok atau hal-hal yang berkaitan diluar kelompok itu sendiri. Keberadaan suatu kelompok dalam masyarakat dicerminkan oleh adanya fungsi-fungsi komunikasi kelompok yang dijalankannya. Manfaat komunikasi kelompok yang dikaji dalam penelitian ini meliputi fungsi hubungan sosial, fungsi pendidikan, fungsi persuasif, fungsi pengambilan keputusan dan pemecahan masalah, serta fungsi terapi. Berjalannya fungsi-fungsi tersebut merupakan manfaat daripada komunikasi kelompok.</w:t>
      </w:r>
    </w:p>
    <w:p w14:paraId="5D337D7C" w14:textId="49681F4B" w:rsidR="0083359B" w:rsidRDefault="0083359B" w:rsidP="005D27CA">
      <w:pPr>
        <w:spacing w:after="0" w:line="300" w:lineRule="auto"/>
        <w:jc w:val="both"/>
        <w:rPr>
          <w:rFonts w:ascii="Times New Roman" w:eastAsia="Times New Roman" w:hAnsi="Times New Roman" w:cs="Times New Roman"/>
          <w:sz w:val="24"/>
          <w:szCs w:val="24"/>
        </w:rPr>
      </w:pPr>
      <w:r w:rsidRPr="0083359B">
        <w:rPr>
          <w:rFonts w:ascii="Times New Roman" w:eastAsia="Times New Roman" w:hAnsi="Times New Roman" w:cs="Times New Roman"/>
          <w:sz w:val="24"/>
          <w:szCs w:val="24"/>
        </w:rPr>
        <w:lastRenderedPageBreak/>
        <w:t xml:space="preserve">         Berdasarkan data hasil penelitian dan pembahasan, berjalannya fungsi komunikasi kelompok sangat bermanfaat dalam membangun persepsi petani terhadap progam AUTP di Kabupaten Lombok Barat, antara lain: </w:t>
      </w:r>
      <w:r w:rsidRPr="0083359B">
        <w:rPr>
          <w:rFonts w:ascii="Times New Roman" w:eastAsia="Times New Roman" w:hAnsi="Times New Roman" w:cs="Times New Roman"/>
          <w:i/>
          <w:iCs/>
          <w:sz w:val="24"/>
          <w:szCs w:val="24"/>
        </w:rPr>
        <w:t>manfaat hubungan sosial; pendidikan dan kelas belajar; persuasif; pemecahan masalah dan pengambilan keputusan serta manfaat terapi</w:t>
      </w:r>
      <w:r w:rsidRPr="0083359B">
        <w:rPr>
          <w:rFonts w:ascii="Times New Roman" w:eastAsia="Times New Roman" w:hAnsi="Times New Roman" w:cs="Times New Roman"/>
          <w:sz w:val="24"/>
          <w:szCs w:val="24"/>
        </w:rPr>
        <w:t xml:space="preserve"> dapat dikategorikan </w:t>
      </w:r>
      <w:r w:rsidRPr="0083359B">
        <w:rPr>
          <w:rFonts w:ascii="Times New Roman" w:eastAsia="Times New Roman" w:hAnsi="Times New Roman" w:cs="Times New Roman"/>
          <w:i/>
          <w:iCs/>
          <w:sz w:val="24"/>
          <w:szCs w:val="24"/>
        </w:rPr>
        <w:t>cukup baik</w:t>
      </w:r>
      <w:r w:rsidRPr="0083359B">
        <w:rPr>
          <w:rFonts w:ascii="Times New Roman" w:eastAsia="Times New Roman" w:hAnsi="Times New Roman" w:cs="Times New Roman"/>
          <w:sz w:val="24"/>
          <w:szCs w:val="24"/>
        </w:rPr>
        <w:t xml:space="preserve">. </w:t>
      </w:r>
      <w:bookmarkStart w:id="0" w:name="_Hlk83416409"/>
      <w:r w:rsidRPr="0083359B">
        <w:rPr>
          <w:rFonts w:ascii="Times New Roman" w:eastAsia="Times New Roman" w:hAnsi="Times New Roman" w:cs="Times New Roman"/>
          <w:sz w:val="24"/>
          <w:szCs w:val="24"/>
        </w:rPr>
        <w:t>Hal tersebut berkaitan dengan fungsi persuasif yang belum berjalan maksimal, fungsi pemecahan masalah dan pengambilan keputusan serta fungsi terapi yang tergolong cukup baik, sedangkan fungsi hubungan sosial dan fungsi pendidikan sudah tergolong baik sekali.</w:t>
      </w:r>
    </w:p>
    <w:p w14:paraId="6F829159" w14:textId="77777777" w:rsidR="00E808F2" w:rsidRPr="0083359B" w:rsidRDefault="00E808F2" w:rsidP="005D27CA">
      <w:pPr>
        <w:spacing w:after="0" w:line="300" w:lineRule="auto"/>
        <w:jc w:val="both"/>
        <w:rPr>
          <w:rFonts w:ascii="Times New Roman" w:eastAsia="Times New Roman" w:hAnsi="Times New Roman" w:cs="Times New Roman"/>
          <w:sz w:val="24"/>
          <w:szCs w:val="24"/>
        </w:rPr>
      </w:pPr>
    </w:p>
    <w:bookmarkEnd w:id="0"/>
    <w:p w14:paraId="1B61F5C9" w14:textId="77777777" w:rsidR="0083359B" w:rsidRPr="0083359B" w:rsidRDefault="0083359B" w:rsidP="005D27CA">
      <w:pPr>
        <w:widowControl w:val="0"/>
        <w:tabs>
          <w:tab w:val="left" w:pos="1170"/>
        </w:tabs>
        <w:autoSpaceDE w:val="0"/>
        <w:autoSpaceDN w:val="0"/>
        <w:spacing w:after="0" w:line="300" w:lineRule="auto"/>
        <w:ind w:right="14"/>
        <w:rPr>
          <w:rFonts w:ascii="Times New Roman" w:eastAsia="Times New Roman" w:hAnsi="Times New Roman" w:cs="Times New Roman"/>
          <w:b/>
          <w:bCs/>
          <w:sz w:val="24"/>
          <w:szCs w:val="24"/>
        </w:rPr>
      </w:pPr>
      <w:r w:rsidRPr="0083359B">
        <w:rPr>
          <w:rFonts w:ascii="Times New Roman" w:eastAsia="Times New Roman" w:hAnsi="Times New Roman" w:cs="Times New Roman"/>
          <w:b/>
          <w:bCs/>
          <w:sz w:val="24"/>
          <w:szCs w:val="24"/>
        </w:rPr>
        <w:t>Persepsi Petani Terhadap AUTP</w:t>
      </w:r>
    </w:p>
    <w:p w14:paraId="181EDD8A" w14:textId="24AD139E" w:rsidR="0083359B" w:rsidRDefault="00E808F2" w:rsidP="005D27CA">
      <w:pPr>
        <w:widowControl w:val="0"/>
        <w:autoSpaceDE w:val="0"/>
        <w:autoSpaceDN w:val="0"/>
        <w:spacing w:after="0" w:line="300" w:lineRule="auto"/>
        <w:ind w:right="1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11181">
        <w:rPr>
          <w:rFonts w:ascii="Times New Roman" w:eastAsia="Times New Roman" w:hAnsi="Times New Roman" w:cs="Times New Roman"/>
          <w:sz w:val="24"/>
          <w:szCs w:val="24"/>
        </w:rPr>
        <w:t xml:space="preserve"> </w:t>
      </w:r>
      <w:r w:rsidR="0083359B" w:rsidRPr="0083359B">
        <w:rPr>
          <w:rFonts w:ascii="Times New Roman" w:eastAsia="Times New Roman" w:hAnsi="Times New Roman" w:cs="Times New Roman"/>
          <w:sz w:val="24"/>
          <w:szCs w:val="24"/>
        </w:rPr>
        <w:t xml:space="preserve">Persepsi masyarakat terhadap program tertentu merupakan landasaran atau dasar utama bagi timbulnya kesediaan untuk ikut terlibat dan berperan aktif dalam setiap kegiatan program tersebut (Chanafi, dkk, 2015). Persepsi petani pada semua indikator disajikan pada </w:t>
      </w:r>
      <w:r w:rsidR="00310575">
        <w:rPr>
          <w:rFonts w:ascii="Times New Roman" w:eastAsia="Times New Roman" w:hAnsi="Times New Roman" w:cs="Times New Roman"/>
          <w:sz w:val="24"/>
          <w:szCs w:val="24"/>
        </w:rPr>
        <w:t>G</w:t>
      </w:r>
      <w:r w:rsidR="0083359B" w:rsidRPr="0083359B">
        <w:rPr>
          <w:rFonts w:ascii="Times New Roman" w:eastAsia="Times New Roman" w:hAnsi="Times New Roman" w:cs="Times New Roman"/>
          <w:sz w:val="24"/>
          <w:szCs w:val="24"/>
        </w:rPr>
        <w:t xml:space="preserve">ambar </w:t>
      </w:r>
      <w:r w:rsidR="00310575">
        <w:rPr>
          <w:rFonts w:ascii="Times New Roman" w:eastAsia="Times New Roman" w:hAnsi="Times New Roman" w:cs="Times New Roman"/>
          <w:sz w:val="24"/>
          <w:szCs w:val="24"/>
        </w:rPr>
        <w:t>1</w:t>
      </w:r>
      <w:r w:rsidR="0083359B" w:rsidRPr="0083359B">
        <w:rPr>
          <w:rFonts w:ascii="Times New Roman" w:eastAsia="Times New Roman" w:hAnsi="Times New Roman" w:cs="Times New Roman"/>
          <w:sz w:val="24"/>
          <w:szCs w:val="24"/>
        </w:rPr>
        <w:t>.</w:t>
      </w:r>
    </w:p>
    <w:p w14:paraId="15788026" w14:textId="395856A6" w:rsidR="00F56A93" w:rsidRDefault="00F56A93" w:rsidP="005D27CA">
      <w:pPr>
        <w:widowControl w:val="0"/>
        <w:autoSpaceDE w:val="0"/>
        <w:autoSpaceDN w:val="0"/>
        <w:spacing w:after="0" w:line="300" w:lineRule="auto"/>
        <w:ind w:right="14"/>
        <w:jc w:val="both"/>
        <w:rPr>
          <w:rFonts w:ascii="Times New Roman" w:eastAsia="Times New Roman" w:hAnsi="Times New Roman" w:cs="Times New Roman"/>
          <w:sz w:val="24"/>
          <w:szCs w:val="24"/>
        </w:rPr>
        <w:sectPr w:rsidR="00F56A93" w:rsidSect="00E56D38">
          <w:headerReference w:type="default" r:id="rId8"/>
          <w:footerReference w:type="default" r:id="rId9"/>
          <w:pgSz w:w="11909" w:h="16834" w:code="9"/>
          <w:pgMar w:top="1440" w:right="1440" w:bottom="1440" w:left="2016" w:header="720" w:footer="720" w:gutter="0"/>
          <w:pgNumType w:start="48"/>
          <w:cols w:space="425"/>
          <w:docGrid w:linePitch="360"/>
        </w:sectPr>
      </w:pPr>
    </w:p>
    <w:p w14:paraId="59558FF5" w14:textId="4BA3926A" w:rsidR="00E808F2" w:rsidRDefault="00E808F2" w:rsidP="005D27CA">
      <w:pPr>
        <w:widowControl w:val="0"/>
        <w:autoSpaceDE w:val="0"/>
        <w:autoSpaceDN w:val="0"/>
        <w:spacing w:after="0" w:line="300" w:lineRule="auto"/>
        <w:ind w:right="14"/>
        <w:jc w:val="both"/>
        <w:rPr>
          <w:rFonts w:ascii="Times New Roman" w:eastAsia="Times New Roman" w:hAnsi="Times New Roman" w:cs="Times New Roman"/>
          <w:sz w:val="24"/>
          <w:szCs w:val="24"/>
        </w:rPr>
      </w:pPr>
    </w:p>
    <w:p w14:paraId="2BF19533" w14:textId="732615DA" w:rsidR="008E4EEF" w:rsidRDefault="008E4EEF" w:rsidP="005D27CA">
      <w:pPr>
        <w:widowControl w:val="0"/>
        <w:autoSpaceDE w:val="0"/>
        <w:autoSpaceDN w:val="0"/>
        <w:spacing w:after="0" w:line="240" w:lineRule="auto"/>
        <w:ind w:right="14"/>
        <w:jc w:val="center"/>
        <w:rPr>
          <w:rFonts w:ascii="Times New Roman" w:eastAsia="Times New Roman" w:hAnsi="Times New Roman" w:cs="Times New Roman"/>
          <w:sz w:val="24"/>
          <w:szCs w:val="24"/>
        </w:rPr>
        <w:sectPr w:rsidR="008E4EEF" w:rsidSect="005245D4">
          <w:type w:val="continuous"/>
          <w:pgSz w:w="11909" w:h="16834" w:code="9"/>
          <w:pgMar w:top="1440" w:right="1440" w:bottom="1440" w:left="2016" w:header="720" w:footer="720" w:gutter="0"/>
          <w:cols w:space="720"/>
          <w:docGrid w:linePitch="360"/>
        </w:sectPr>
      </w:pPr>
      <w:r w:rsidRPr="0083359B">
        <w:rPr>
          <w:rFonts w:ascii="Times New Roman" w:eastAsia="Times New Roman" w:hAnsi="Times New Roman" w:cs="Times New Roman"/>
          <w:noProof/>
          <w:sz w:val="24"/>
          <w:szCs w:val="24"/>
        </w:rPr>
        <w:drawing>
          <wp:inline distT="0" distB="0" distL="0" distR="0" wp14:anchorId="17214701" wp14:editId="746F790F">
            <wp:extent cx="4819650" cy="2641600"/>
            <wp:effectExtent l="0" t="0" r="0" b="6350"/>
            <wp:docPr id="3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325AF7A" w14:textId="53857EB6" w:rsidR="0083359B" w:rsidRPr="0083359B" w:rsidRDefault="0083359B" w:rsidP="005D27CA">
      <w:pPr>
        <w:widowControl w:val="0"/>
        <w:autoSpaceDE w:val="0"/>
        <w:autoSpaceDN w:val="0"/>
        <w:spacing w:after="0" w:line="240" w:lineRule="auto"/>
        <w:ind w:right="14"/>
        <w:jc w:val="center"/>
        <w:rPr>
          <w:rFonts w:ascii="Times New Roman" w:eastAsia="Times New Roman" w:hAnsi="Times New Roman" w:cs="Times New Roman"/>
          <w:sz w:val="24"/>
          <w:szCs w:val="24"/>
        </w:rPr>
      </w:pPr>
    </w:p>
    <w:p w14:paraId="41B55531" w14:textId="77777777" w:rsidR="00A11181" w:rsidRDefault="00A11181" w:rsidP="005D27CA">
      <w:pPr>
        <w:widowControl w:val="0"/>
        <w:autoSpaceDE w:val="0"/>
        <w:autoSpaceDN w:val="0"/>
        <w:spacing w:after="0" w:line="300" w:lineRule="auto"/>
        <w:ind w:right="14"/>
        <w:jc w:val="center"/>
        <w:rPr>
          <w:rFonts w:ascii="Times New Roman" w:eastAsia="Times New Roman" w:hAnsi="Times New Roman" w:cs="Times New Roman"/>
          <w:sz w:val="24"/>
          <w:szCs w:val="24"/>
        </w:rPr>
        <w:sectPr w:rsidR="00A11181" w:rsidSect="005245D4">
          <w:type w:val="continuous"/>
          <w:pgSz w:w="11909" w:h="16834" w:code="9"/>
          <w:pgMar w:top="1440" w:right="1440" w:bottom="1440" w:left="2016" w:header="720" w:footer="720" w:gutter="0"/>
          <w:cols w:space="720"/>
          <w:docGrid w:linePitch="360"/>
        </w:sectPr>
      </w:pPr>
    </w:p>
    <w:p w14:paraId="07C9CBF1" w14:textId="76374740" w:rsidR="0083359B" w:rsidRDefault="0083359B" w:rsidP="005D27CA">
      <w:pPr>
        <w:widowControl w:val="0"/>
        <w:autoSpaceDE w:val="0"/>
        <w:autoSpaceDN w:val="0"/>
        <w:spacing w:after="0" w:line="300" w:lineRule="auto"/>
        <w:ind w:right="14"/>
        <w:jc w:val="center"/>
        <w:rPr>
          <w:rFonts w:ascii="Times New Roman" w:eastAsia="Times New Roman" w:hAnsi="Times New Roman" w:cs="Times New Roman"/>
          <w:sz w:val="24"/>
          <w:szCs w:val="24"/>
        </w:rPr>
      </w:pPr>
      <w:r w:rsidRPr="0083359B">
        <w:rPr>
          <w:rFonts w:ascii="Times New Roman" w:eastAsia="Times New Roman" w:hAnsi="Times New Roman" w:cs="Times New Roman"/>
          <w:sz w:val="24"/>
          <w:szCs w:val="24"/>
        </w:rPr>
        <w:t xml:space="preserve">Gambar </w:t>
      </w:r>
      <w:r w:rsidR="00310575">
        <w:rPr>
          <w:rFonts w:ascii="Times New Roman" w:eastAsia="Times New Roman" w:hAnsi="Times New Roman" w:cs="Times New Roman"/>
          <w:sz w:val="24"/>
          <w:szCs w:val="24"/>
        </w:rPr>
        <w:t>1.</w:t>
      </w:r>
      <w:r w:rsidRPr="0083359B">
        <w:rPr>
          <w:rFonts w:ascii="Times New Roman" w:eastAsia="Times New Roman" w:hAnsi="Times New Roman" w:cs="Times New Roman"/>
          <w:sz w:val="24"/>
          <w:szCs w:val="24"/>
        </w:rPr>
        <w:t xml:space="preserve"> Grafik Persepsi Petani terhadap Program AUTP</w:t>
      </w:r>
    </w:p>
    <w:p w14:paraId="19EA137F" w14:textId="77777777" w:rsidR="00A11181" w:rsidRDefault="00A11181" w:rsidP="005D27CA">
      <w:pPr>
        <w:widowControl w:val="0"/>
        <w:autoSpaceDE w:val="0"/>
        <w:autoSpaceDN w:val="0"/>
        <w:spacing w:after="0" w:line="300" w:lineRule="auto"/>
        <w:ind w:right="14"/>
        <w:jc w:val="center"/>
        <w:rPr>
          <w:rFonts w:ascii="Times New Roman" w:eastAsia="Times New Roman" w:hAnsi="Times New Roman" w:cs="Times New Roman"/>
          <w:sz w:val="24"/>
          <w:szCs w:val="24"/>
        </w:rPr>
        <w:sectPr w:rsidR="00A11181" w:rsidSect="005245D4">
          <w:type w:val="continuous"/>
          <w:pgSz w:w="11909" w:h="16834" w:code="9"/>
          <w:pgMar w:top="1440" w:right="1440" w:bottom="1440" w:left="2016" w:header="720" w:footer="720" w:gutter="0"/>
          <w:cols w:space="720"/>
          <w:docGrid w:linePitch="360"/>
        </w:sectPr>
      </w:pPr>
    </w:p>
    <w:p w14:paraId="17D0C48D" w14:textId="1430C776" w:rsidR="0083359B" w:rsidRPr="0083359B" w:rsidRDefault="00A11181" w:rsidP="005D27CA">
      <w:pPr>
        <w:widowControl w:val="0"/>
        <w:autoSpaceDE w:val="0"/>
        <w:autoSpaceDN w:val="0"/>
        <w:spacing w:after="0" w:line="300" w:lineRule="auto"/>
        <w:ind w:right="1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3359B" w:rsidRPr="0083359B">
        <w:rPr>
          <w:rFonts w:ascii="Times New Roman" w:eastAsia="Times New Roman" w:hAnsi="Times New Roman" w:cs="Times New Roman"/>
          <w:sz w:val="24"/>
          <w:szCs w:val="24"/>
        </w:rPr>
        <w:t xml:space="preserve">Berdasarkan </w:t>
      </w:r>
      <w:r w:rsidR="00F56A93">
        <w:rPr>
          <w:rFonts w:ascii="Times New Roman" w:eastAsia="Times New Roman" w:hAnsi="Times New Roman" w:cs="Times New Roman"/>
          <w:sz w:val="24"/>
          <w:szCs w:val="24"/>
        </w:rPr>
        <w:t>G</w:t>
      </w:r>
      <w:r w:rsidR="0083359B" w:rsidRPr="0083359B">
        <w:rPr>
          <w:rFonts w:ascii="Times New Roman" w:eastAsia="Times New Roman" w:hAnsi="Times New Roman" w:cs="Times New Roman"/>
          <w:sz w:val="24"/>
          <w:szCs w:val="24"/>
        </w:rPr>
        <w:t xml:space="preserve">ambar </w:t>
      </w:r>
      <w:r w:rsidR="00310575">
        <w:rPr>
          <w:rFonts w:ascii="Times New Roman" w:eastAsia="Times New Roman" w:hAnsi="Times New Roman" w:cs="Times New Roman"/>
          <w:sz w:val="24"/>
          <w:szCs w:val="24"/>
        </w:rPr>
        <w:t>1.</w:t>
      </w:r>
      <w:r w:rsidR="0083359B" w:rsidRPr="0083359B">
        <w:rPr>
          <w:rFonts w:ascii="Times New Roman" w:eastAsia="Times New Roman" w:hAnsi="Times New Roman" w:cs="Times New Roman"/>
          <w:sz w:val="24"/>
          <w:szCs w:val="24"/>
        </w:rPr>
        <w:t xml:space="preserve"> dapat diketahui pada indikator tertarik mengikuti program AUTP, minat petani untuk mengikuti asuransi berada pada kategori baik (dengan rata-rata 63,3%). Namun berbeda dengan penelitian Wahyuningsih (2019) menyatakan bahwa meskipun petani mempunyai persepsi yang baik, tetapi petani yang ikut menjadi peserta AUTP relatif sedikit (3.907 petani peserta berbanding 12.300 petani non peserta). Kemudian diperkuat oleh penelitian Azriani, dkk (2018) yang menyimpulkan bahwa pengetahuan petani tentang asuransi dan AUTP sudah cukup baik, namun kesadaran petani untuk ikut AUTP masih rendah, sekitar 20% petani yang ikut. Pada indikator tata cara/prosedur menjadi peserta AUTP berada pada kategori baik (dengan rata-rata 63,3%). Hal ini sejalan dengan penelitian Wahyuningsih (2019) yang menyatakan prosedur pendaftaran program AUTP mudah untuk dilaksanakan berada pada kategori </w:t>
      </w:r>
      <w:r w:rsidR="0083359B" w:rsidRPr="0083359B">
        <w:rPr>
          <w:rFonts w:ascii="Times New Roman" w:eastAsia="Times New Roman" w:hAnsi="Times New Roman" w:cs="Times New Roman"/>
          <w:sz w:val="24"/>
          <w:szCs w:val="24"/>
        </w:rPr>
        <w:lastRenderedPageBreak/>
        <w:t>baik. Kemudian diperkuat oleh penelitian Satwikani, dkk (2018) yang menunjukkan pendaftaran AUTP berada pada kategori sangat baik (dengan rata-rata skor 79%). Namun berbeda dengan penelitian Elhusna, dkk (2019) yang mengatakan petani responden tidak memahami proses pendaftaran peserta AUTP karena selama proses pendaftaran dibantu oleh ketua kelompok tani.</w:t>
      </w:r>
      <w:r w:rsidR="00310575">
        <w:rPr>
          <w:rFonts w:ascii="Times New Roman" w:eastAsia="Times New Roman" w:hAnsi="Times New Roman" w:cs="Times New Roman"/>
          <w:sz w:val="24"/>
          <w:szCs w:val="24"/>
        </w:rPr>
        <w:t xml:space="preserve"> </w:t>
      </w:r>
      <w:r w:rsidR="0083359B" w:rsidRPr="0083359B">
        <w:rPr>
          <w:rFonts w:ascii="Times New Roman" w:eastAsia="Times New Roman" w:hAnsi="Times New Roman" w:cs="Times New Roman"/>
          <w:sz w:val="24"/>
          <w:szCs w:val="24"/>
        </w:rPr>
        <w:t>Pada indikator prosedur mengajukan klaim ganti rugi AUTP, persepsi petani berada pada kategori baik (80%). Hal ini sesuai dengan penelitian Satwikani (2018) bahwa petani tidak mengalami kesulitan dalam melakukan pendaftran AUTP.</w:t>
      </w:r>
      <w:r w:rsidR="0083359B" w:rsidRPr="0083359B">
        <w:rPr>
          <w:rFonts w:ascii="Times New Roman" w:eastAsia="Times New Roman" w:hAnsi="Times New Roman" w:cs="Times New Roman"/>
          <w:color w:val="FF0000"/>
          <w:sz w:val="24"/>
          <w:szCs w:val="24"/>
        </w:rPr>
        <w:t xml:space="preserve"> </w:t>
      </w:r>
      <w:r w:rsidR="0083359B" w:rsidRPr="0083359B">
        <w:rPr>
          <w:rFonts w:ascii="Times New Roman" w:eastAsia="Times New Roman" w:hAnsi="Times New Roman" w:cs="Times New Roman"/>
          <w:sz w:val="24"/>
          <w:szCs w:val="24"/>
        </w:rPr>
        <w:t xml:space="preserve">Kemudian diperkuat dengan penelitian Elhusna, dkk (2019) yang mengungkapkan dalam pelaksanaan program AUTP, petani yang pernah menerima klaim tidak merasa kesulitan untuk mengikuti tahapan-tahapan yang ada dalam mengajukan klaim, hal ini karena petani banyak dibantu oleh ketua kelompok tani dan PPL yang ada di kecamatan. </w:t>
      </w:r>
      <w:r w:rsidR="0083359B" w:rsidRPr="0083359B">
        <w:rPr>
          <w:rFonts w:ascii="Times New Roman" w:eastAsia="Times New Roman" w:hAnsi="Times New Roman" w:cs="Times New Roman"/>
          <w:color w:val="000000"/>
          <w:sz w:val="24"/>
          <w:szCs w:val="24"/>
        </w:rPr>
        <w:t>Kemudian pada indikator AUTP</w:t>
      </w:r>
      <w:r w:rsidR="00310575">
        <w:rPr>
          <w:rFonts w:ascii="Times New Roman" w:eastAsia="Times New Roman" w:hAnsi="Times New Roman" w:cs="Times New Roman"/>
          <w:color w:val="000000"/>
          <w:sz w:val="24"/>
          <w:szCs w:val="24"/>
        </w:rPr>
        <w:t xml:space="preserve"> </w:t>
      </w:r>
      <w:r w:rsidR="0083359B" w:rsidRPr="0083359B">
        <w:rPr>
          <w:rFonts w:ascii="Times New Roman" w:eastAsia="Times New Roman" w:hAnsi="Times New Roman" w:cs="Times New Roman"/>
          <w:color w:val="000000"/>
          <w:sz w:val="24"/>
          <w:szCs w:val="24"/>
        </w:rPr>
        <w:t>bermanfaat/</w:t>
      </w:r>
      <w:r w:rsidR="00310575">
        <w:rPr>
          <w:rFonts w:ascii="Times New Roman" w:eastAsia="Times New Roman" w:hAnsi="Times New Roman" w:cs="Times New Roman"/>
          <w:color w:val="000000"/>
          <w:sz w:val="24"/>
          <w:szCs w:val="24"/>
        </w:rPr>
        <w:t xml:space="preserve"> </w:t>
      </w:r>
      <w:r w:rsidR="0083359B" w:rsidRPr="0083359B">
        <w:rPr>
          <w:rFonts w:ascii="Times New Roman" w:eastAsia="Times New Roman" w:hAnsi="Times New Roman" w:cs="Times New Roman"/>
          <w:color w:val="000000"/>
          <w:sz w:val="24"/>
          <w:szCs w:val="24"/>
        </w:rPr>
        <w:t xml:space="preserve">menguntungkan, persepsi petani terhadap manfaat program AUTP sudah baik. </w:t>
      </w:r>
      <w:r w:rsidR="0083359B" w:rsidRPr="0083359B">
        <w:rPr>
          <w:rFonts w:ascii="Times New Roman" w:eastAsia="Times New Roman" w:hAnsi="Times New Roman" w:cs="Times New Roman"/>
          <w:sz w:val="24"/>
          <w:szCs w:val="24"/>
        </w:rPr>
        <w:t xml:space="preserve">Hasil wawancara menunjukkan bahwa program AUTP merupakan program yang bagus sebagai solusi untuk menanggulangi permasalahan petani seperti resiko gagal panen yang tidak dapat diprediksi. Namun berbeda dengan penelitian Oktavia (2020) yang menyatakan persepsi petani terhadap sosialisasi AUTP dan manfaat AUTP adalah kurang baik karena petani belum meyakini bahwa jika mengikuti program AUTP akan memudahkan akses ke sumber pembiayaan lainnya. </w:t>
      </w:r>
    </w:p>
    <w:p w14:paraId="3F1112E4" w14:textId="77777777" w:rsidR="0083359B" w:rsidRPr="0083359B" w:rsidRDefault="0083359B" w:rsidP="005D27CA">
      <w:pPr>
        <w:widowControl w:val="0"/>
        <w:autoSpaceDE w:val="0"/>
        <w:autoSpaceDN w:val="0"/>
        <w:spacing w:after="0" w:line="300" w:lineRule="auto"/>
        <w:ind w:right="14"/>
        <w:rPr>
          <w:rFonts w:ascii="Times New Roman" w:eastAsia="Times New Roman" w:hAnsi="Times New Roman" w:cs="Times New Roman"/>
          <w:b/>
          <w:bCs/>
          <w:sz w:val="24"/>
          <w:szCs w:val="24"/>
        </w:rPr>
      </w:pPr>
      <w:r w:rsidRPr="0083359B">
        <w:rPr>
          <w:rFonts w:ascii="Times New Roman" w:eastAsia="Times New Roman" w:hAnsi="Times New Roman" w:cs="Times New Roman"/>
          <w:b/>
          <w:bCs/>
          <w:sz w:val="24"/>
          <w:szCs w:val="24"/>
        </w:rPr>
        <w:t>Kepercayaan Diri Petani</w:t>
      </w:r>
    </w:p>
    <w:p w14:paraId="116356B1" w14:textId="6790CD61" w:rsidR="00A47B78" w:rsidRPr="0083359B" w:rsidRDefault="00310575" w:rsidP="005D27CA">
      <w:pPr>
        <w:widowControl w:val="0"/>
        <w:autoSpaceDE w:val="0"/>
        <w:autoSpaceDN w:val="0"/>
        <w:spacing w:after="0" w:line="300" w:lineRule="auto"/>
        <w:ind w:right="1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3359B" w:rsidRPr="0083359B">
        <w:rPr>
          <w:rFonts w:ascii="Times New Roman" w:eastAsia="Times New Roman" w:hAnsi="Times New Roman" w:cs="Times New Roman"/>
          <w:sz w:val="24"/>
          <w:szCs w:val="24"/>
        </w:rPr>
        <w:t>Kepercayaan diri petani merupakan suatu sikap atau keyakinan seseorang terhadap kemampuan diri sendiri dalam menerima segala sesuatu baik positif maupun negatif yang dibentuk melalui proses belajar (Prihono, 2020). Kep</w:t>
      </w:r>
      <w:r w:rsidR="000B4DD7">
        <w:rPr>
          <w:rFonts w:ascii="Times New Roman" w:eastAsia="Times New Roman" w:hAnsi="Times New Roman" w:cs="Times New Roman"/>
          <w:sz w:val="24"/>
          <w:szCs w:val="24"/>
        </w:rPr>
        <w:t xml:space="preserve">ercayaan diri petani pada semua </w:t>
      </w:r>
      <w:r w:rsidR="0083359B" w:rsidRPr="0083359B">
        <w:rPr>
          <w:rFonts w:ascii="Times New Roman" w:eastAsia="Times New Roman" w:hAnsi="Times New Roman" w:cs="Times New Roman"/>
          <w:sz w:val="24"/>
          <w:szCs w:val="24"/>
        </w:rPr>
        <w:t xml:space="preserve">indikator disajikan pada </w:t>
      </w:r>
      <w:r>
        <w:rPr>
          <w:rFonts w:ascii="Times New Roman" w:eastAsia="Times New Roman" w:hAnsi="Times New Roman" w:cs="Times New Roman"/>
          <w:sz w:val="24"/>
          <w:szCs w:val="24"/>
        </w:rPr>
        <w:t>G</w:t>
      </w:r>
      <w:r w:rsidR="0083359B" w:rsidRPr="0083359B">
        <w:rPr>
          <w:rFonts w:ascii="Times New Roman" w:eastAsia="Times New Roman" w:hAnsi="Times New Roman" w:cs="Times New Roman"/>
          <w:sz w:val="24"/>
          <w:szCs w:val="24"/>
        </w:rPr>
        <w:t xml:space="preserve">ambar </w:t>
      </w:r>
      <w:r w:rsidR="000B4DD7">
        <w:rPr>
          <w:rFonts w:ascii="Times New Roman" w:eastAsia="Times New Roman" w:hAnsi="Times New Roman" w:cs="Times New Roman"/>
          <w:sz w:val="24"/>
          <w:szCs w:val="24"/>
        </w:rPr>
        <w:t>2</w:t>
      </w:r>
    </w:p>
    <w:p w14:paraId="6D764A4A" w14:textId="77777777" w:rsidR="00A47B78" w:rsidRDefault="00A47B78" w:rsidP="005D27CA">
      <w:pPr>
        <w:widowControl w:val="0"/>
        <w:autoSpaceDE w:val="0"/>
        <w:autoSpaceDN w:val="0"/>
        <w:spacing w:after="0" w:line="300" w:lineRule="auto"/>
        <w:ind w:right="14"/>
        <w:jc w:val="center"/>
        <w:rPr>
          <w:rFonts w:ascii="Times New Roman" w:eastAsia="Times New Roman" w:hAnsi="Times New Roman" w:cs="Times New Roman"/>
          <w:color w:val="FF0000"/>
          <w:sz w:val="24"/>
          <w:szCs w:val="24"/>
        </w:rPr>
        <w:sectPr w:rsidR="00A47B78" w:rsidSect="005245D4">
          <w:type w:val="continuous"/>
          <w:pgSz w:w="11909" w:h="16834" w:code="9"/>
          <w:pgMar w:top="1440" w:right="1440" w:bottom="1440" w:left="2016" w:header="720" w:footer="720" w:gutter="0"/>
          <w:cols w:space="425"/>
          <w:docGrid w:linePitch="360"/>
        </w:sectPr>
      </w:pPr>
    </w:p>
    <w:p w14:paraId="7F95C98B" w14:textId="6C8189F5" w:rsidR="0083359B" w:rsidRPr="0083359B" w:rsidRDefault="00244461" w:rsidP="005D27CA">
      <w:pPr>
        <w:widowControl w:val="0"/>
        <w:autoSpaceDE w:val="0"/>
        <w:autoSpaceDN w:val="0"/>
        <w:spacing w:after="0" w:line="300" w:lineRule="auto"/>
        <w:ind w:right="14"/>
        <w:jc w:val="center"/>
        <w:rPr>
          <w:rFonts w:ascii="Times New Roman" w:eastAsia="Times New Roman" w:hAnsi="Times New Roman" w:cs="Times New Roman"/>
          <w:color w:val="FF0000"/>
          <w:sz w:val="24"/>
          <w:szCs w:val="24"/>
        </w:rPr>
      </w:pPr>
      <w:r>
        <w:rPr>
          <w:noProof/>
        </w:rPr>
        <w:drawing>
          <wp:inline distT="0" distB="0" distL="0" distR="0" wp14:anchorId="4096783C" wp14:editId="2C8F68E6">
            <wp:extent cx="4695825" cy="2152650"/>
            <wp:effectExtent l="0" t="0" r="9525"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74726A3" w14:textId="596F9A77" w:rsidR="00310575" w:rsidRPr="0083359B" w:rsidRDefault="00D919EB" w:rsidP="005D27CA">
      <w:pPr>
        <w:widowControl w:val="0"/>
        <w:autoSpaceDE w:val="0"/>
        <w:autoSpaceDN w:val="0"/>
        <w:spacing w:after="0" w:line="300" w:lineRule="auto"/>
        <w:ind w:right="14"/>
        <w:jc w:val="center"/>
        <w:rPr>
          <w:rFonts w:ascii="Times New Roman" w:eastAsia="Times New Roman" w:hAnsi="Times New Roman" w:cs="Times New Roman"/>
          <w:sz w:val="24"/>
          <w:szCs w:val="24"/>
        </w:rPr>
      </w:pPr>
      <w:r w:rsidRPr="0083359B">
        <w:rPr>
          <w:rFonts w:ascii="Times New Roman" w:eastAsia="Times New Roman" w:hAnsi="Times New Roman" w:cs="Times New Roman"/>
          <w:sz w:val="24"/>
          <w:szCs w:val="24"/>
        </w:rPr>
        <w:t xml:space="preserve">Gambar </w:t>
      </w:r>
      <w:r>
        <w:rPr>
          <w:rFonts w:ascii="Times New Roman" w:eastAsia="Times New Roman" w:hAnsi="Times New Roman" w:cs="Times New Roman"/>
          <w:sz w:val="24"/>
          <w:szCs w:val="24"/>
        </w:rPr>
        <w:t xml:space="preserve">2. </w:t>
      </w:r>
      <w:r w:rsidRPr="0083359B">
        <w:rPr>
          <w:rFonts w:ascii="Times New Roman" w:eastAsia="Times New Roman" w:hAnsi="Times New Roman" w:cs="Times New Roman"/>
          <w:sz w:val="24"/>
          <w:szCs w:val="24"/>
        </w:rPr>
        <w:t xml:space="preserve"> Grafik Kepercayaan Diri Petani</w:t>
      </w:r>
    </w:p>
    <w:p w14:paraId="32D5BA15" w14:textId="187D7B8F" w:rsidR="00D919EB" w:rsidRDefault="00D919EB" w:rsidP="005D27CA">
      <w:pPr>
        <w:widowControl w:val="0"/>
        <w:autoSpaceDE w:val="0"/>
        <w:autoSpaceDN w:val="0"/>
        <w:spacing w:after="0" w:line="300" w:lineRule="auto"/>
        <w:ind w:right="14"/>
        <w:jc w:val="both"/>
        <w:rPr>
          <w:rFonts w:ascii="Times New Roman" w:eastAsia="Times New Roman" w:hAnsi="Times New Roman" w:cs="Times New Roman"/>
          <w:sz w:val="24"/>
          <w:szCs w:val="24"/>
        </w:rPr>
        <w:sectPr w:rsidR="00D919EB" w:rsidSect="005245D4">
          <w:type w:val="continuous"/>
          <w:pgSz w:w="11909" w:h="16834" w:code="9"/>
          <w:pgMar w:top="1440" w:right="1440" w:bottom="1440" w:left="2016" w:header="720" w:footer="720" w:gutter="0"/>
          <w:cols w:space="720"/>
          <w:docGrid w:linePitch="360"/>
        </w:sectPr>
      </w:pPr>
    </w:p>
    <w:p w14:paraId="379366BC" w14:textId="392DA75B" w:rsidR="0083359B" w:rsidRDefault="002654AC" w:rsidP="005D27CA">
      <w:pPr>
        <w:widowControl w:val="0"/>
        <w:autoSpaceDE w:val="0"/>
        <w:autoSpaceDN w:val="0"/>
        <w:spacing w:after="0" w:line="300" w:lineRule="auto"/>
        <w:ind w:right="1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3359B" w:rsidRPr="0083359B">
        <w:rPr>
          <w:rFonts w:ascii="Times New Roman" w:eastAsia="Times New Roman" w:hAnsi="Times New Roman" w:cs="Times New Roman"/>
          <w:sz w:val="24"/>
          <w:szCs w:val="24"/>
        </w:rPr>
        <w:t xml:space="preserve">Berdasarkan </w:t>
      </w:r>
      <w:r w:rsidR="000F34D8">
        <w:rPr>
          <w:rFonts w:ascii="Times New Roman" w:eastAsia="Times New Roman" w:hAnsi="Times New Roman" w:cs="Times New Roman"/>
          <w:sz w:val="24"/>
          <w:szCs w:val="24"/>
        </w:rPr>
        <w:t>G</w:t>
      </w:r>
      <w:r w:rsidR="0083359B" w:rsidRPr="0083359B">
        <w:rPr>
          <w:rFonts w:ascii="Times New Roman" w:eastAsia="Times New Roman" w:hAnsi="Times New Roman" w:cs="Times New Roman"/>
          <w:sz w:val="24"/>
          <w:szCs w:val="24"/>
        </w:rPr>
        <w:t xml:space="preserve">ambar </w:t>
      </w:r>
      <w:r w:rsidR="003E2BC1">
        <w:rPr>
          <w:rFonts w:ascii="Times New Roman" w:eastAsia="Times New Roman" w:hAnsi="Times New Roman" w:cs="Times New Roman"/>
          <w:sz w:val="24"/>
          <w:szCs w:val="24"/>
        </w:rPr>
        <w:t>2.</w:t>
      </w:r>
      <w:r w:rsidR="0083359B" w:rsidRPr="0083359B">
        <w:rPr>
          <w:rFonts w:ascii="Times New Roman" w:eastAsia="Times New Roman" w:hAnsi="Times New Roman" w:cs="Times New Roman"/>
          <w:sz w:val="24"/>
          <w:szCs w:val="24"/>
        </w:rPr>
        <w:t xml:space="preserve"> dapat diketahui pada indikator keyakinan mampu memahami materi </w:t>
      </w:r>
      <w:r w:rsidR="00910406">
        <w:rPr>
          <w:rFonts w:ascii="Times New Roman" w:eastAsia="Times New Roman" w:hAnsi="Times New Roman" w:cs="Times New Roman"/>
          <w:sz w:val="24"/>
          <w:szCs w:val="24"/>
        </w:rPr>
        <w:t>AUTP.</w:t>
      </w:r>
      <w:r w:rsidR="0083359B" w:rsidRPr="0083359B">
        <w:rPr>
          <w:rFonts w:ascii="Times New Roman" w:eastAsia="Times New Roman" w:hAnsi="Times New Roman" w:cs="Times New Roman"/>
          <w:sz w:val="24"/>
          <w:szCs w:val="24"/>
        </w:rPr>
        <w:t xml:space="preserve"> petani sudah yakin (73,3%). Sejalan dengan penelitian Prihono (2020) yang menunjukkan terdapat 10,67% petani yang menyatakan materi pelatihan sangat sesuai dan 78,67% petani menyatakan materi pelatihan sesuai karena</w:t>
      </w:r>
      <w:r w:rsidR="0083359B" w:rsidRPr="0083359B">
        <w:rPr>
          <w:rFonts w:ascii="Times New Roman" w:eastAsia="Times New Roman" w:hAnsi="Times New Roman" w:cs="Times New Roman"/>
          <w:color w:val="FF0000"/>
          <w:sz w:val="24"/>
          <w:szCs w:val="24"/>
        </w:rPr>
        <w:t xml:space="preserve"> </w:t>
      </w:r>
      <w:r w:rsidR="0083359B" w:rsidRPr="0083359B">
        <w:rPr>
          <w:rFonts w:ascii="Times New Roman" w:eastAsia="Times New Roman" w:hAnsi="Times New Roman" w:cs="Times New Roman"/>
          <w:sz w:val="24"/>
          <w:szCs w:val="24"/>
        </w:rPr>
        <w:t xml:space="preserve">sesuai dengan kebutuhan dan lokasi petani, mudah dipahami dan dilaksanakan, lengkap </w:t>
      </w:r>
      <w:r w:rsidR="0083359B" w:rsidRPr="0083359B">
        <w:rPr>
          <w:rFonts w:ascii="Times New Roman" w:eastAsia="Times New Roman" w:hAnsi="Times New Roman" w:cs="Times New Roman"/>
          <w:sz w:val="24"/>
          <w:szCs w:val="24"/>
        </w:rPr>
        <w:lastRenderedPageBreak/>
        <w:t>dan sistematis, serta materi merupakan keterampilan baru yang bermanfaat meningkatkan kemampuan dalam upaya meningkatkan produksi padi sawah.</w:t>
      </w:r>
      <w:r w:rsidR="00310575">
        <w:rPr>
          <w:rFonts w:ascii="Times New Roman" w:eastAsia="Times New Roman" w:hAnsi="Times New Roman" w:cs="Times New Roman"/>
          <w:sz w:val="24"/>
          <w:szCs w:val="24"/>
        </w:rPr>
        <w:t xml:space="preserve"> </w:t>
      </w:r>
      <w:r w:rsidR="0083359B" w:rsidRPr="0083359B">
        <w:rPr>
          <w:rFonts w:ascii="Times New Roman" w:eastAsia="Times New Roman" w:hAnsi="Times New Roman" w:cs="Times New Roman"/>
          <w:sz w:val="24"/>
          <w:szCs w:val="24"/>
        </w:rPr>
        <w:t xml:space="preserve">Pada indikator keyakinan keberhasilan karena </w:t>
      </w:r>
      <w:r w:rsidR="00910406">
        <w:rPr>
          <w:rFonts w:ascii="Times New Roman" w:eastAsia="Times New Roman" w:hAnsi="Times New Roman" w:cs="Times New Roman"/>
          <w:sz w:val="24"/>
          <w:szCs w:val="24"/>
        </w:rPr>
        <w:t>AUTP</w:t>
      </w:r>
      <w:r w:rsidR="0083359B" w:rsidRPr="0083359B">
        <w:rPr>
          <w:rFonts w:ascii="Times New Roman" w:eastAsia="Times New Roman" w:hAnsi="Times New Roman" w:cs="Times New Roman"/>
          <w:sz w:val="24"/>
          <w:szCs w:val="24"/>
        </w:rPr>
        <w:t xml:space="preserve">, petani mengatakan sudah yakin karena sudah mendapatkan penjelasan mengenai bukti ketercapaian </w:t>
      </w:r>
      <w:r w:rsidR="00910406">
        <w:rPr>
          <w:rFonts w:ascii="Times New Roman" w:eastAsia="Times New Roman" w:hAnsi="Times New Roman" w:cs="Times New Roman"/>
          <w:sz w:val="24"/>
          <w:szCs w:val="24"/>
        </w:rPr>
        <w:t>AUTP.</w:t>
      </w:r>
      <w:r>
        <w:rPr>
          <w:rFonts w:ascii="Times New Roman" w:eastAsia="Times New Roman" w:hAnsi="Times New Roman" w:cs="Times New Roman"/>
          <w:sz w:val="24"/>
          <w:szCs w:val="24"/>
        </w:rPr>
        <w:t xml:space="preserve"> </w:t>
      </w:r>
      <w:r w:rsidR="0083359B" w:rsidRPr="0083359B">
        <w:rPr>
          <w:rFonts w:ascii="Times New Roman" w:eastAsia="Times New Roman" w:hAnsi="Times New Roman" w:cs="Times New Roman"/>
          <w:sz w:val="24"/>
          <w:szCs w:val="24"/>
        </w:rPr>
        <w:t xml:space="preserve">Penelitian Prihono (2020) menunjukkan produktivitas padi sawah petani mengalami peningkatan setelah mengikuti </w:t>
      </w:r>
      <w:r w:rsidR="00910406">
        <w:rPr>
          <w:rFonts w:ascii="Times New Roman" w:eastAsia="Times New Roman" w:hAnsi="Times New Roman" w:cs="Times New Roman"/>
          <w:sz w:val="24"/>
          <w:szCs w:val="24"/>
        </w:rPr>
        <w:t>AUTP.</w:t>
      </w:r>
      <w:r w:rsidR="0083359B" w:rsidRPr="0083359B">
        <w:rPr>
          <w:rFonts w:ascii="Times New Roman" w:eastAsia="Times New Roman" w:hAnsi="Times New Roman" w:cs="Times New Roman"/>
          <w:sz w:val="24"/>
          <w:szCs w:val="24"/>
        </w:rPr>
        <w:t xml:space="preserve"> </w:t>
      </w:r>
      <w:r w:rsidR="00B77413">
        <w:rPr>
          <w:rFonts w:ascii="Times New Roman" w:eastAsia="Times New Roman" w:hAnsi="Times New Roman" w:cs="Times New Roman"/>
          <w:sz w:val="24"/>
          <w:szCs w:val="24"/>
        </w:rPr>
        <w:t>H</w:t>
      </w:r>
      <w:r w:rsidR="0083359B" w:rsidRPr="0083359B">
        <w:rPr>
          <w:rFonts w:ascii="Times New Roman" w:eastAsia="Times New Roman" w:hAnsi="Times New Roman" w:cs="Times New Roman"/>
          <w:sz w:val="24"/>
          <w:szCs w:val="24"/>
        </w:rPr>
        <w:t xml:space="preserve">al ini dikarenakan sikap positif petani </w:t>
      </w:r>
      <w:r w:rsidR="00606DC1">
        <w:rPr>
          <w:rFonts w:ascii="Times New Roman" w:eastAsia="Times New Roman" w:hAnsi="Times New Roman" w:cs="Times New Roman"/>
          <w:sz w:val="24"/>
          <w:szCs w:val="24"/>
        </w:rPr>
        <w:t>terhadap program AUTP.</w:t>
      </w:r>
      <w:r w:rsidR="0083359B" w:rsidRPr="0083359B">
        <w:rPr>
          <w:rFonts w:ascii="Times New Roman" w:eastAsia="Times New Roman" w:hAnsi="Times New Roman" w:cs="Times New Roman"/>
          <w:sz w:val="24"/>
          <w:szCs w:val="24"/>
        </w:rPr>
        <w:t>Pada indikator keyakinan mampu mengatasi masalah sebagian besar petani sudah yakin untuk dapat mengatasi masalah yang ada. Hal ini dikarenakan petani sudah mendapatkan pembelajaran langsung di lapangan dan mereka belajar menganalisis serta memecahkan permasalahan. Pada keyakinan mampu menggerakkan sumberdaya, sebagian besar petani sudah yakin mampu untuk mengajak masyarakat yang lain.</w:t>
      </w:r>
    </w:p>
    <w:p w14:paraId="2CD8FEA2" w14:textId="2DDB875C" w:rsidR="0083359B" w:rsidRPr="0083359B" w:rsidRDefault="0083359B" w:rsidP="005D27CA">
      <w:pPr>
        <w:widowControl w:val="0"/>
        <w:autoSpaceDE w:val="0"/>
        <w:autoSpaceDN w:val="0"/>
        <w:spacing w:after="0" w:line="300" w:lineRule="auto"/>
        <w:ind w:right="14"/>
        <w:rPr>
          <w:rFonts w:ascii="Times New Roman" w:eastAsia="Times New Roman" w:hAnsi="Times New Roman" w:cs="Times New Roman"/>
          <w:b/>
          <w:bCs/>
          <w:sz w:val="24"/>
          <w:szCs w:val="24"/>
        </w:rPr>
      </w:pPr>
      <w:r w:rsidRPr="0083359B">
        <w:rPr>
          <w:rFonts w:ascii="Times New Roman" w:eastAsia="Times New Roman" w:hAnsi="Times New Roman" w:cs="Times New Roman"/>
          <w:b/>
          <w:bCs/>
          <w:sz w:val="24"/>
          <w:szCs w:val="24"/>
        </w:rPr>
        <w:t>Komunikasi Kelompok</w:t>
      </w:r>
    </w:p>
    <w:p w14:paraId="1BAD5981" w14:textId="6264045D" w:rsidR="0083359B" w:rsidRDefault="00310575" w:rsidP="005D27CA">
      <w:pPr>
        <w:widowControl w:val="0"/>
        <w:autoSpaceDE w:val="0"/>
        <w:autoSpaceDN w:val="0"/>
        <w:spacing w:after="0" w:line="300" w:lineRule="auto"/>
        <w:ind w:right="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3359B" w:rsidRPr="0083359B">
        <w:rPr>
          <w:rFonts w:ascii="Times New Roman" w:eastAsia="Times New Roman" w:hAnsi="Times New Roman" w:cs="Times New Roman"/>
          <w:sz w:val="24"/>
          <w:szCs w:val="24"/>
        </w:rPr>
        <w:t xml:space="preserve">Komunikasi adalah bagian penting dari proses penyelenggaraan penyuluhan pertanian dalam hal ini berkaitan dengan program AUTP. Hasil penelitian dari penyuluh/komunikator pada setiap indikator disajikan pada </w:t>
      </w:r>
      <w:r w:rsidR="00D919EB">
        <w:rPr>
          <w:rFonts w:ascii="Times New Roman" w:eastAsia="Times New Roman" w:hAnsi="Times New Roman" w:cs="Times New Roman"/>
          <w:sz w:val="24"/>
          <w:szCs w:val="24"/>
        </w:rPr>
        <w:t>G</w:t>
      </w:r>
      <w:r w:rsidR="0083359B" w:rsidRPr="0083359B">
        <w:rPr>
          <w:rFonts w:ascii="Times New Roman" w:eastAsia="Times New Roman" w:hAnsi="Times New Roman" w:cs="Times New Roman"/>
          <w:sz w:val="24"/>
          <w:szCs w:val="24"/>
        </w:rPr>
        <w:t xml:space="preserve">ambar </w:t>
      </w:r>
      <w:r w:rsidR="0066217D">
        <w:rPr>
          <w:rFonts w:ascii="Times New Roman" w:eastAsia="Times New Roman" w:hAnsi="Times New Roman" w:cs="Times New Roman"/>
          <w:sz w:val="24"/>
          <w:szCs w:val="24"/>
        </w:rPr>
        <w:t>3</w:t>
      </w:r>
      <w:r w:rsidR="0083359B" w:rsidRPr="0083359B">
        <w:rPr>
          <w:rFonts w:ascii="Times New Roman" w:eastAsia="Times New Roman" w:hAnsi="Times New Roman" w:cs="Times New Roman"/>
          <w:sz w:val="24"/>
          <w:szCs w:val="24"/>
        </w:rPr>
        <w:t>.</w:t>
      </w:r>
    </w:p>
    <w:p w14:paraId="50DC7A1B" w14:textId="77777777" w:rsidR="002654AC" w:rsidRDefault="002654AC" w:rsidP="005D27CA">
      <w:pPr>
        <w:widowControl w:val="0"/>
        <w:autoSpaceDE w:val="0"/>
        <w:autoSpaceDN w:val="0"/>
        <w:spacing w:after="0" w:line="300" w:lineRule="auto"/>
        <w:ind w:right="14"/>
        <w:jc w:val="center"/>
        <w:rPr>
          <w:rFonts w:ascii="Times New Roman" w:eastAsia="Times New Roman" w:hAnsi="Times New Roman" w:cs="Times New Roman"/>
          <w:sz w:val="24"/>
          <w:szCs w:val="24"/>
        </w:rPr>
        <w:sectPr w:rsidR="002654AC" w:rsidSect="005245D4">
          <w:type w:val="continuous"/>
          <w:pgSz w:w="11909" w:h="16834" w:code="9"/>
          <w:pgMar w:top="1440" w:right="1440" w:bottom="1440" w:left="2016" w:header="720" w:footer="720" w:gutter="0"/>
          <w:cols w:space="425"/>
          <w:docGrid w:linePitch="360"/>
        </w:sectPr>
      </w:pPr>
    </w:p>
    <w:p w14:paraId="382C5AC5" w14:textId="70AA506E" w:rsidR="00D919EB" w:rsidRDefault="00D919EB" w:rsidP="005D27CA">
      <w:pPr>
        <w:widowControl w:val="0"/>
        <w:autoSpaceDE w:val="0"/>
        <w:autoSpaceDN w:val="0"/>
        <w:spacing w:after="0" w:line="300" w:lineRule="auto"/>
        <w:ind w:right="14"/>
        <w:jc w:val="center"/>
        <w:rPr>
          <w:rFonts w:ascii="Times New Roman" w:eastAsia="Times New Roman" w:hAnsi="Times New Roman" w:cs="Times New Roman"/>
          <w:sz w:val="24"/>
          <w:szCs w:val="24"/>
        </w:rPr>
      </w:pPr>
    </w:p>
    <w:p w14:paraId="09EB02DF" w14:textId="38753493" w:rsidR="004A7D93" w:rsidRDefault="00BA7C55" w:rsidP="005D27CA">
      <w:pPr>
        <w:widowControl w:val="0"/>
        <w:autoSpaceDE w:val="0"/>
        <w:autoSpaceDN w:val="0"/>
        <w:spacing w:after="0" w:line="300" w:lineRule="auto"/>
        <w:ind w:right="14"/>
        <w:jc w:val="center"/>
        <w:rPr>
          <w:rFonts w:ascii="Times New Roman" w:eastAsia="Times New Roman" w:hAnsi="Times New Roman" w:cs="Times New Roman"/>
          <w:sz w:val="24"/>
          <w:szCs w:val="24"/>
        </w:rPr>
      </w:pPr>
      <w:r w:rsidRPr="0083359B">
        <w:rPr>
          <w:rFonts w:ascii="Times New Roman" w:eastAsia="Times New Roman" w:hAnsi="Times New Roman" w:cs="Times New Roman"/>
          <w:noProof/>
          <w:sz w:val="24"/>
          <w:szCs w:val="24"/>
        </w:rPr>
        <w:drawing>
          <wp:inline distT="0" distB="0" distL="0" distR="0" wp14:anchorId="036EC193" wp14:editId="68884909">
            <wp:extent cx="4724400" cy="2647950"/>
            <wp:effectExtent l="0" t="0" r="0" b="0"/>
            <wp:docPr id="39"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B8BABF1" w14:textId="7FB16E5B" w:rsidR="002654AC" w:rsidRDefault="0083359B" w:rsidP="005D27CA">
      <w:pPr>
        <w:widowControl w:val="0"/>
        <w:autoSpaceDE w:val="0"/>
        <w:autoSpaceDN w:val="0"/>
        <w:spacing w:after="0" w:line="360" w:lineRule="auto"/>
        <w:ind w:right="14"/>
        <w:jc w:val="center"/>
        <w:rPr>
          <w:rFonts w:ascii="Times New Roman" w:eastAsia="Times New Roman" w:hAnsi="Times New Roman" w:cs="Times New Roman"/>
          <w:sz w:val="24"/>
          <w:szCs w:val="24"/>
        </w:rPr>
        <w:sectPr w:rsidR="002654AC" w:rsidSect="005245D4">
          <w:type w:val="continuous"/>
          <w:pgSz w:w="11909" w:h="16834" w:code="9"/>
          <w:pgMar w:top="1440" w:right="1440" w:bottom="1440" w:left="2016" w:header="720" w:footer="720" w:gutter="0"/>
          <w:cols w:space="720"/>
          <w:docGrid w:linePitch="360"/>
        </w:sectPr>
      </w:pPr>
      <w:r w:rsidRPr="0083359B">
        <w:rPr>
          <w:rFonts w:ascii="Times New Roman" w:eastAsia="Times New Roman" w:hAnsi="Times New Roman" w:cs="Times New Roman"/>
          <w:sz w:val="24"/>
          <w:szCs w:val="24"/>
        </w:rPr>
        <w:t xml:space="preserve">Gambar </w:t>
      </w:r>
      <w:r w:rsidR="0066217D">
        <w:rPr>
          <w:rFonts w:ascii="Times New Roman" w:eastAsia="Times New Roman" w:hAnsi="Times New Roman" w:cs="Times New Roman"/>
          <w:sz w:val="24"/>
          <w:szCs w:val="24"/>
        </w:rPr>
        <w:t>3.</w:t>
      </w:r>
      <w:r w:rsidRPr="0083359B">
        <w:rPr>
          <w:rFonts w:ascii="Times New Roman" w:eastAsia="Times New Roman" w:hAnsi="Times New Roman" w:cs="Times New Roman"/>
          <w:sz w:val="24"/>
          <w:szCs w:val="24"/>
        </w:rPr>
        <w:t xml:space="preserve"> Grafik Aspek Penyuluh/Komunikator</w:t>
      </w:r>
      <w:r w:rsidR="00310575">
        <w:rPr>
          <w:rFonts w:ascii="Times New Roman" w:eastAsia="Times New Roman" w:hAnsi="Times New Roman" w:cs="Times New Roman"/>
          <w:sz w:val="24"/>
          <w:szCs w:val="24"/>
        </w:rPr>
        <w:t xml:space="preserve">  </w:t>
      </w:r>
    </w:p>
    <w:p w14:paraId="672142D8" w14:textId="77777777" w:rsidR="00BC4456" w:rsidRDefault="00B967B0" w:rsidP="005D27CA">
      <w:pPr>
        <w:widowControl w:val="0"/>
        <w:autoSpaceDE w:val="0"/>
        <w:autoSpaceDN w:val="0"/>
        <w:spacing w:after="0" w:line="300" w:lineRule="auto"/>
        <w:ind w:right="1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3359B" w:rsidRPr="0083359B">
        <w:rPr>
          <w:rFonts w:ascii="Times New Roman" w:eastAsia="Times New Roman" w:hAnsi="Times New Roman" w:cs="Times New Roman"/>
          <w:sz w:val="24"/>
          <w:szCs w:val="24"/>
        </w:rPr>
        <w:t xml:space="preserve">Berdasarkan </w:t>
      </w:r>
      <w:r w:rsidR="004A7D93">
        <w:rPr>
          <w:rFonts w:ascii="Times New Roman" w:eastAsia="Times New Roman" w:hAnsi="Times New Roman" w:cs="Times New Roman"/>
          <w:sz w:val="24"/>
          <w:szCs w:val="24"/>
        </w:rPr>
        <w:t>G</w:t>
      </w:r>
      <w:r w:rsidR="0083359B" w:rsidRPr="0083359B">
        <w:rPr>
          <w:rFonts w:ascii="Times New Roman" w:eastAsia="Times New Roman" w:hAnsi="Times New Roman" w:cs="Times New Roman"/>
          <w:sz w:val="24"/>
          <w:szCs w:val="24"/>
        </w:rPr>
        <w:t xml:space="preserve">ambar </w:t>
      </w:r>
      <w:r w:rsidR="004A7D93">
        <w:rPr>
          <w:rFonts w:ascii="Times New Roman" w:eastAsia="Times New Roman" w:hAnsi="Times New Roman" w:cs="Times New Roman"/>
          <w:sz w:val="24"/>
          <w:szCs w:val="24"/>
        </w:rPr>
        <w:t>3.</w:t>
      </w:r>
      <w:r w:rsidR="0083359B" w:rsidRPr="0083359B">
        <w:rPr>
          <w:rFonts w:ascii="Times New Roman" w:eastAsia="Times New Roman" w:hAnsi="Times New Roman" w:cs="Times New Roman"/>
          <w:sz w:val="24"/>
          <w:szCs w:val="24"/>
        </w:rPr>
        <w:t xml:space="preserve"> dapat diketahui bahwa pada indikator berpengalaman sebagian besar responden mengatakan penyuluh sudah berpengalaman yaitu sebanyak 20 orang responden (66,7%), 10 orang mengatakan cukup berpengalaman. Berdasarkan hasil wawancara petani mengatakan penyuluh berpengalaman dalam menyampaikan materi AUTP.  Pada indikator penguasaan materi sebagian besar responden penyuluh sudah menguasai materi dengan baik. Hal ini sejalan dengan penelitian Putra (2016) yang menyatakan penguasaan materi oleh penyuluh berada pada kategori tinggi, penyuluh sangat berkompeten, disamping bisa berkomunikasi secara efektif dengan petani juga dapat mendorong minat belajar petani. Berdasarkan hasil wawancara, petani mengatakan bahwa penyuluh sangat jelas menyampaikan informasi tentang asuransi usaha tani padi dalam proses penyuluhan. Pada indikator kemampuan</w:t>
      </w:r>
      <w:r w:rsidR="002654AC">
        <w:rPr>
          <w:rFonts w:ascii="Times New Roman" w:eastAsia="Times New Roman" w:hAnsi="Times New Roman" w:cs="Times New Roman"/>
          <w:sz w:val="24"/>
          <w:szCs w:val="24"/>
        </w:rPr>
        <w:t xml:space="preserve"> </w:t>
      </w:r>
      <w:r w:rsidR="0083359B" w:rsidRPr="0083359B">
        <w:rPr>
          <w:rFonts w:ascii="Times New Roman" w:eastAsia="Times New Roman" w:hAnsi="Times New Roman" w:cs="Times New Roman"/>
          <w:sz w:val="24"/>
          <w:szCs w:val="24"/>
        </w:rPr>
        <w:t xml:space="preserve">menyajikan menunjukkan </w:t>
      </w:r>
      <w:r w:rsidR="0083359B" w:rsidRPr="0083359B">
        <w:rPr>
          <w:rFonts w:ascii="Times New Roman" w:eastAsia="Times New Roman" w:hAnsi="Times New Roman" w:cs="Times New Roman"/>
          <w:sz w:val="24"/>
          <w:szCs w:val="24"/>
        </w:rPr>
        <w:lastRenderedPageBreak/>
        <w:t>penyuluh sudah mampu dalam menyajikan. Pada indikator menghargai peserta sebagian besar responden mengatakan penyuluh sangat menghargai peserta. Pada indikator sikap dan cara memandu menunjukkan sikap dan cara penyuluh sudah baik dalam proses penyuluhan. Berdasarkan hasil wawancara, petani mengatakan bahwa penyuluh sangat baik dalam berkomunikasi dalam artian bahasa yang digunakan sopan, jelas dan lugas. Selain itu, penyuluh berupaya untuk membimbing dan memotivasi petani untuk lebih giat dalam usaha taninya.</w:t>
      </w:r>
      <w:r w:rsidR="00BC4456">
        <w:rPr>
          <w:rFonts w:ascii="Times New Roman" w:eastAsia="Times New Roman" w:hAnsi="Times New Roman" w:cs="Times New Roman"/>
          <w:sz w:val="24"/>
          <w:szCs w:val="24"/>
        </w:rPr>
        <w:t xml:space="preserve"> </w:t>
      </w:r>
    </w:p>
    <w:p w14:paraId="257359CC" w14:textId="77777777" w:rsidR="00BC4456" w:rsidRDefault="0083359B" w:rsidP="005D27CA">
      <w:pPr>
        <w:widowControl w:val="0"/>
        <w:autoSpaceDE w:val="0"/>
        <w:autoSpaceDN w:val="0"/>
        <w:spacing w:after="0" w:line="300" w:lineRule="auto"/>
        <w:ind w:right="14"/>
        <w:jc w:val="both"/>
        <w:rPr>
          <w:rFonts w:ascii="Times New Roman" w:eastAsia="Times New Roman" w:hAnsi="Times New Roman" w:cs="Times New Roman"/>
          <w:b/>
          <w:bCs/>
          <w:sz w:val="24"/>
          <w:szCs w:val="24"/>
        </w:rPr>
      </w:pPr>
      <w:r w:rsidRPr="0083359B">
        <w:rPr>
          <w:rFonts w:ascii="Times New Roman" w:eastAsia="Times New Roman" w:hAnsi="Times New Roman" w:cs="Times New Roman"/>
          <w:b/>
          <w:bCs/>
          <w:sz w:val="24"/>
          <w:szCs w:val="24"/>
        </w:rPr>
        <w:t>Fasilitas Penyulu</w:t>
      </w:r>
      <w:r w:rsidR="00BC4456">
        <w:rPr>
          <w:rFonts w:ascii="Times New Roman" w:eastAsia="Times New Roman" w:hAnsi="Times New Roman" w:cs="Times New Roman"/>
          <w:b/>
          <w:bCs/>
          <w:sz w:val="24"/>
          <w:szCs w:val="24"/>
        </w:rPr>
        <w:t>han</w:t>
      </w:r>
    </w:p>
    <w:p w14:paraId="0AE2C45A" w14:textId="429A9995" w:rsidR="0083359B" w:rsidRPr="0083359B" w:rsidRDefault="00BC4456" w:rsidP="005D27CA">
      <w:pPr>
        <w:widowControl w:val="0"/>
        <w:autoSpaceDE w:val="0"/>
        <w:autoSpaceDN w:val="0"/>
        <w:spacing w:after="0" w:line="300" w:lineRule="auto"/>
        <w:ind w:right="1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3359B" w:rsidRPr="0083359B">
        <w:rPr>
          <w:rFonts w:ascii="Times New Roman" w:eastAsia="Times New Roman" w:hAnsi="Times New Roman" w:cs="Times New Roman"/>
          <w:sz w:val="24"/>
          <w:szCs w:val="24"/>
        </w:rPr>
        <w:t>Dalam penyuluhan kelompok tani tidak hanya sebatas dengan melakukan kegiatan, tetapi juga didukung oleh fasilitas yang memadai. Fasilitas penyuluhan pada setiap indikator tersaji</w:t>
      </w:r>
      <w:r w:rsidR="00B77413">
        <w:rPr>
          <w:rFonts w:ascii="Times New Roman" w:eastAsia="Times New Roman" w:hAnsi="Times New Roman" w:cs="Times New Roman"/>
          <w:sz w:val="24"/>
          <w:szCs w:val="24"/>
        </w:rPr>
        <w:t xml:space="preserve"> </w:t>
      </w:r>
      <w:r w:rsidR="0083359B" w:rsidRPr="0083359B">
        <w:rPr>
          <w:rFonts w:ascii="Times New Roman" w:eastAsia="Times New Roman" w:hAnsi="Times New Roman" w:cs="Times New Roman"/>
          <w:sz w:val="24"/>
          <w:szCs w:val="24"/>
        </w:rPr>
        <w:t xml:space="preserve">pada </w:t>
      </w:r>
      <w:r w:rsidR="0066217D">
        <w:rPr>
          <w:rFonts w:ascii="Times New Roman" w:eastAsia="Times New Roman" w:hAnsi="Times New Roman" w:cs="Times New Roman"/>
          <w:sz w:val="24"/>
          <w:szCs w:val="24"/>
        </w:rPr>
        <w:t>G</w:t>
      </w:r>
      <w:r w:rsidR="0083359B" w:rsidRPr="0083359B">
        <w:rPr>
          <w:rFonts w:ascii="Times New Roman" w:eastAsia="Times New Roman" w:hAnsi="Times New Roman" w:cs="Times New Roman"/>
          <w:sz w:val="24"/>
          <w:szCs w:val="24"/>
        </w:rPr>
        <w:t>ambar 4.</w:t>
      </w:r>
    </w:p>
    <w:p w14:paraId="584DC1C8" w14:textId="77777777" w:rsidR="00BA7C55" w:rsidRDefault="00BA7C55" w:rsidP="005D27CA">
      <w:pPr>
        <w:widowControl w:val="0"/>
        <w:autoSpaceDE w:val="0"/>
        <w:autoSpaceDN w:val="0"/>
        <w:spacing w:after="0" w:line="300" w:lineRule="auto"/>
        <w:ind w:right="14"/>
        <w:jc w:val="center"/>
        <w:rPr>
          <w:rFonts w:ascii="Times New Roman" w:eastAsia="Times New Roman" w:hAnsi="Times New Roman" w:cs="Times New Roman"/>
          <w:sz w:val="24"/>
          <w:szCs w:val="24"/>
        </w:rPr>
        <w:sectPr w:rsidR="00BA7C55" w:rsidSect="005245D4">
          <w:type w:val="continuous"/>
          <w:pgSz w:w="11909" w:h="16834" w:code="9"/>
          <w:pgMar w:top="1440" w:right="1440" w:bottom="1440" w:left="2016" w:header="720" w:footer="720" w:gutter="0"/>
          <w:cols w:space="425"/>
          <w:docGrid w:linePitch="360"/>
        </w:sectPr>
      </w:pPr>
    </w:p>
    <w:p w14:paraId="38935676" w14:textId="796950CD" w:rsidR="0083359B" w:rsidRPr="0083359B" w:rsidRDefault="0083359B" w:rsidP="005D27CA">
      <w:pPr>
        <w:widowControl w:val="0"/>
        <w:autoSpaceDE w:val="0"/>
        <w:autoSpaceDN w:val="0"/>
        <w:spacing w:after="0" w:line="300" w:lineRule="auto"/>
        <w:ind w:right="14"/>
        <w:jc w:val="center"/>
        <w:rPr>
          <w:rFonts w:ascii="Times New Roman" w:eastAsia="Times New Roman" w:hAnsi="Times New Roman" w:cs="Times New Roman"/>
          <w:sz w:val="24"/>
          <w:szCs w:val="24"/>
        </w:rPr>
      </w:pPr>
      <w:r w:rsidRPr="0083359B">
        <w:rPr>
          <w:rFonts w:ascii="Times New Roman" w:eastAsia="Times New Roman" w:hAnsi="Times New Roman" w:cs="Times New Roman"/>
          <w:noProof/>
          <w:sz w:val="24"/>
          <w:szCs w:val="24"/>
        </w:rPr>
        <w:drawing>
          <wp:inline distT="0" distB="0" distL="0" distR="0" wp14:anchorId="754A8BF6" wp14:editId="705847BB">
            <wp:extent cx="4432300" cy="2495550"/>
            <wp:effectExtent l="0" t="0" r="6350" b="0"/>
            <wp:docPr id="40"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768B554" w14:textId="4CEC69A6" w:rsidR="0083359B" w:rsidRPr="0083359B" w:rsidRDefault="0083359B" w:rsidP="005D27CA">
      <w:pPr>
        <w:widowControl w:val="0"/>
        <w:autoSpaceDE w:val="0"/>
        <w:autoSpaceDN w:val="0"/>
        <w:spacing w:after="0" w:line="300" w:lineRule="auto"/>
        <w:ind w:right="14"/>
        <w:jc w:val="center"/>
        <w:rPr>
          <w:rFonts w:ascii="Times New Roman" w:eastAsia="Times New Roman" w:hAnsi="Times New Roman" w:cs="Times New Roman"/>
          <w:sz w:val="24"/>
          <w:szCs w:val="24"/>
        </w:rPr>
      </w:pPr>
      <w:r w:rsidRPr="0083359B">
        <w:rPr>
          <w:rFonts w:ascii="Times New Roman" w:eastAsia="Times New Roman" w:hAnsi="Times New Roman" w:cs="Times New Roman"/>
          <w:sz w:val="24"/>
          <w:szCs w:val="24"/>
        </w:rPr>
        <w:t>Gambar 4.</w:t>
      </w:r>
      <w:r w:rsidR="0066217D">
        <w:rPr>
          <w:rFonts w:ascii="Times New Roman" w:eastAsia="Times New Roman" w:hAnsi="Times New Roman" w:cs="Times New Roman"/>
          <w:sz w:val="24"/>
          <w:szCs w:val="24"/>
        </w:rPr>
        <w:t xml:space="preserve"> </w:t>
      </w:r>
      <w:r w:rsidRPr="0083359B">
        <w:rPr>
          <w:rFonts w:ascii="Times New Roman" w:eastAsia="Times New Roman" w:hAnsi="Times New Roman" w:cs="Times New Roman"/>
          <w:sz w:val="24"/>
          <w:szCs w:val="24"/>
        </w:rPr>
        <w:t>Grafik Aspek Fasilitas Penyuluhan</w:t>
      </w:r>
    </w:p>
    <w:p w14:paraId="794B41F9" w14:textId="42A85438" w:rsidR="009B1461" w:rsidRDefault="0083359B" w:rsidP="005D27CA">
      <w:pPr>
        <w:widowControl w:val="0"/>
        <w:autoSpaceDE w:val="0"/>
        <w:autoSpaceDN w:val="0"/>
        <w:spacing w:after="0" w:line="300" w:lineRule="auto"/>
        <w:ind w:right="14"/>
        <w:jc w:val="both"/>
        <w:rPr>
          <w:rFonts w:ascii="Times New Roman" w:eastAsia="Times New Roman" w:hAnsi="Times New Roman" w:cs="Times New Roman"/>
          <w:sz w:val="24"/>
          <w:szCs w:val="24"/>
        </w:rPr>
        <w:sectPr w:rsidR="009B1461" w:rsidSect="005245D4">
          <w:type w:val="continuous"/>
          <w:pgSz w:w="11909" w:h="16834" w:code="9"/>
          <w:pgMar w:top="1440" w:right="1440" w:bottom="1440" w:left="2016" w:header="720" w:footer="720" w:gutter="0"/>
          <w:cols w:space="720"/>
          <w:docGrid w:linePitch="360"/>
        </w:sectPr>
      </w:pPr>
      <w:r w:rsidRPr="0083359B">
        <w:rPr>
          <w:rFonts w:ascii="Times New Roman" w:eastAsia="Times New Roman" w:hAnsi="Times New Roman" w:cs="Times New Roman"/>
          <w:sz w:val="24"/>
          <w:szCs w:val="24"/>
        </w:rPr>
        <w:t xml:space="preserve">   </w:t>
      </w:r>
    </w:p>
    <w:p w14:paraId="08864D78" w14:textId="4BBBB6CF" w:rsidR="00606DC1" w:rsidRDefault="000B4DD7" w:rsidP="005D27CA">
      <w:pPr>
        <w:widowControl w:val="0"/>
        <w:autoSpaceDE w:val="0"/>
        <w:autoSpaceDN w:val="0"/>
        <w:spacing w:after="0" w:line="300" w:lineRule="auto"/>
        <w:ind w:right="1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3359B" w:rsidRPr="0083359B">
        <w:rPr>
          <w:rFonts w:ascii="Times New Roman" w:eastAsia="Times New Roman" w:hAnsi="Times New Roman" w:cs="Times New Roman"/>
          <w:sz w:val="24"/>
          <w:szCs w:val="24"/>
        </w:rPr>
        <w:t xml:space="preserve">Berdasarkan </w:t>
      </w:r>
      <w:r w:rsidR="0066217D">
        <w:rPr>
          <w:rFonts w:ascii="Times New Roman" w:eastAsia="Times New Roman" w:hAnsi="Times New Roman" w:cs="Times New Roman"/>
          <w:sz w:val="24"/>
          <w:szCs w:val="24"/>
        </w:rPr>
        <w:t>G</w:t>
      </w:r>
      <w:r w:rsidR="0083359B" w:rsidRPr="0083359B">
        <w:rPr>
          <w:rFonts w:ascii="Times New Roman" w:eastAsia="Times New Roman" w:hAnsi="Times New Roman" w:cs="Times New Roman"/>
          <w:sz w:val="24"/>
          <w:szCs w:val="24"/>
        </w:rPr>
        <w:t>ambar 4. menunjukkan bahwa pada indikator memadai untuk pembelajaran berada pada kategori baik (76,7%). Hal ini menunjukkan fasilitas yang digunakan penyuluh dalam penyuluhan sudah memadai. Penelitian yang dilakukan Putra (2016) menunjukkan fasilitas yang memadai dalam penyuluhan berada pada kategori sedang, media yang dipakai penyuluh dalam memberikan informasi kepada kelompok tani sudah sangat baik. Pada indikator membantu memahami materi sebagian besar responden mengatakan sudah memahami materi dengan fasilitas yang digunakan. Pada indikator mendukung</w:t>
      </w:r>
      <w:r w:rsidR="00606DC1">
        <w:rPr>
          <w:rFonts w:ascii="Times New Roman" w:eastAsia="Times New Roman" w:hAnsi="Times New Roman" w:cs="Times New Roman"/>
          <w:sz w:val="24"/>
          <w:szCs w:val="24"/>
        </w:rPr>
        <w:t xml:space="preserve"> </w:t>
      </w:r>
      <w:r w:rsidR="0083359B" w:rsidRPr="0083359B">
        <w:rPr>
          <w:rFonts w:ascii="Times New Roman" w:eastAsia="Times New Roman" w:hAnsi="Times New Roman" w:cs="Times New Roman"/>
          <w:sz w:val="24"/>
          <w:szCs w:val="24"/>
        </w:rPr>
        <w:t>peningkatan pengetahuan/</w:t>
      </w:r>
      <w:r w:rsidR="00606DC1">
        <w:rPr>
          <w:rFonts w:ascii="Times New Roman" w:eastAsia="Times New Roman" w:hAnsi="Times New Roman" w:cs="Times New Roman"/>
          <w:sz w:val="24"/>
          <w:szCs w:val="24"/>
        </w:rPr>
        <w:t xml:space="preserve"> </w:t>
      </w:r>
      <w:r w:rsidR="0083359B" w:rsidRPr="0083359B">
        <w:rPr>
          <w:rFonts w:ascii="Times New Roman" w:eastAsia="Times New Roman" w:hAnsi="Times New Roman" w:cs="Times New Roman"/>
          <w:sz w:val="24"/>
          <w:szCs w:val="24"/>
        </w:rPr>
        <w:t xml:space="preserve">keterampilan sebagian besar responden mengatakan fasilitas yang digunakan penyuluh sudah mampu dalam meningkatkan pengetahuan. Pada indikator tempat belajar yang mendukung sebagian besar responden mengatakan tempat yang digunakan untuk penyuluhan sudah baik dan nyaman. Pada indikator ketersediaan bahan materi/bacaan, responden menyatakan materi yang disampaikan penyuluh sudah dipersiapkan dengan baik. Penyuluh menyiapkan bahan materi berupa </w:t>
      </w:r>
      <w:r w:rsidR="0083359B" w:rsidRPr="0083359B">
        <w:rPr>
          <w:rFonts w:ascii="Times New Roman" w:eastAsia="Times New Roman" w:hAnsi="Times New Roman" w:cs="Times New Roman"/>
          <w:i/>
          <w:sz w:val="24"/>
          <w:szCs w:val="24"/>
        </w:rPr>
        <w:t xml:space="preserve">power point </w:t>
      </w:r>
      <w:r w:rsidR="0083359B" w:rsidRPr="0083359B">
        <w:rPr>
          <w:rFonts w:ascii="Times New Roman" w:eastAsia="Times New Roman" w:hAnsi="Times New Roman" w:cs="Times New Roman"/>
          <w:sz w:val="24"/>
          <w:szCs w:val="24"/>
        </w:rPr>
        <w:t xml:space="preserve">dan brosur yang dibagikan ke petani. Kemudian diperkuat dengan penelitian Prihono (2020) menyatakan respon petani terhadap ketersediaan fasilitas penyuluhan adalah 10,67% sangat baik, 61,33% baik. Artinya, semua fasilitas </w:t>
      </w:r>
      <w:r w:rsidR="0083359B" w:rsidRPr="0083359B">
        <w:rPr>
          <w:rFonts w:ascii="Times New Roman" w:eastAsia="Times New Roman" w:hAnsi="Times New Roman" w:cs="Times New Roman"/>
          <w:sz w:val="24"/>
          <w:szCs w:val="24"/>
        </w:rPr>
        <w:lastRenderedPageBreak/>
        <w:t>tersebut bermanfaat untuk membantu peserta untuk meningkatkan pengetahuan dan keterampilan.</w:t>
      </w:r>
      <w:r w:rsidR="00606DC1">
        <w:rPr>
          <w:rFonts w:ascii="Times New Roman" w:eastAsia="Times New Roman" w:hAnsi="Times New Roman" w:cs="Times New Roman"/>
          <w:sz w:val="24"/>
          <w:szCs w:val="24"/>
        </w:rPr>
        <w:t xml:space="preserve"> </w:t>
      </w:r>
    </w:p>
    <w:p w14:paraId="5C073B5A" w14:textId="5CC4E4B1" w:rsidR="0083359B" w:rsidRPr="0083359B" w:rsidRDefault="0083359B" w:rsidP="005D27CA">
      <w:pPr>
        <w:widowControl w:val="0"/>
        <w:autoSpaceDE w:val="0"/>
        <w:autoSpaceDN w:val="0"/>
        <w:spacing w:after="0" w:line="300" w:lineRule="auto"/>
        <w:ind w:right="14"/>
        <w:jc w:val="both"/>
        <w:rPr>
          <w:rFonts w:ascii="Times New Roman" w:eastAsia="Times New Roman" w:hAnsi="Times New Roman" w:cs="Times New Roman"/>
          <w:sz w:val="24"/>
          <w:szCs w:val="24"/>
        </w:rPr>
      </w:pPr>
      <w:r w:rsidRPr="0083359B">
        <w:rPr>
          <w:rFonts w:ascii="Times New Roman" w:eastAsia="Times New Roman" w:hAnsi="Times New Roman" w:cs="Times New Roman"/>
          <w:sz w:val="24"/>
          <w:szCs w:val="24"/>
        </w:rPr>
        <w:t xml:space="preserve"> </w:t>
      </w:r>
    </w:p>
    <w:p w14:paraId="1C7CD619" w14:textId="7055E478" w:rsidR="0083359B" w:rsidRPr="0083359B" w:rsidRDefault="0083359B" w:rsidP="005D27CA">
      <w:pPr>
        <w:widowControl w:val="0"/>
        <w:autoSpaceDE w:val="0"/>
        <w:autoSpaceDN w:val="0"/>
        <w:spacing w:after="0" w:line="300" w:lineRule="auto"/>
        <w:ind w:right="14"/>
        <w:rPr>
          <w:rFonts w:ascii="Times New Roman" w:eastAsia="Times New Roman" w:hAnsi="Times New Roman" w:cs="Times New Roman"/>
          <w:b/>
          <w:bCs/>
          <w:sz w:val="24"/>
          <w:szCs w:val="24"/>
        </w:rPr>
      </w:pPr>
      <w:r w:rsidRPr="0083359B">
        <w:rPr>
          <w:rFonts w:ascii="Times New Roman" w:eastAsia="Times New Roman" w:hAnsi="Times New Roman" w:cs="Times New Roman"/>
          <w:b/>
          <w:bCs/>
          <w:sz w:val="24"/>
          <w:szCs w:val="24"/>
        </w:rPr>
        <w:t>Efektifitas Penyuluhan</w:t>
      </w:r>
    </w:p>
    <w:p w14:paraId="7C2E2DDB" w14:textId="39E27216" w:rsidR="0083359B" w:rsidRDefault="00BC4456" w:rsidP="005D27CA">
      <w:pPr>
        <w:widowControl w:val="0"/>
        <w:autoSpaceDE w:val="0"/>
        <w:autoSpaceDN w:val="0"/>
        <w:spacing w:after="0" w:line="300" w:lineRule="auto"/>
        <w:ind w:right="1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3359B" w:rsidRPr="0083359B">
        <w:rPr>
          <w:rFonts w:ascii="Times New Roman" w:eastAsia="Times New Roman" w:hAnsi="Times New Roman" w:cs="Times New Roman"/>
          <w:sz w:val="24"/>
          <w:szCs w:val="24"/>
        </w:rPr>
        <w:t>Efektivitas penyuluhan merupakan suatu ukuran keberhasilan dari seorang penyuluh untuk mencapai tujuannya yaitu tercapainya perubahan-perubahan yang dapat mempengaruhi sasaran responden.</w:t>
      </w:r>
      <w:r>
        <w:rPr>
          <w:rFonts w:ascii="Times New Roman" w:eastAsia="Times New Roman" w:hAnsi="Times New Roman" w:cs="Times New Roman"/>
          <w:sz w:val="24"/>
          <w:szCs w:val="24"/>
        </w:rPr>
        <w:t xml:space="preserve"> </w:t>
      </w:r>
      <w:r w:rsidR="0083359B" w:rsidRPr="0083359B">
        <w:rPr>
          <w:rFonts w:ascii="Times New Roman" w:eastAsia="Times New Roman" w:hAnsi="Times New Roman" w:cs="Times New Roman"/>
          <w:sz w:val="24"/>
          <w:szCs w:val="24"/>
        </w:rPr>
        <w:t>Efektivitas penyuluhan setiap</w:t>
      </w:r>
      <w:r>
        <w:rPr>
          <w:rFonts w:ascii="Times New Roman" w:eastAsia="Times New Roman" w:hAnsi="Times New Roman" w:cs="Times New Roman"/>
          <w:sz w:val="24"/>
          <w:szCs w:val="24"/>
        </w:rPr>
        <w:t xml:space="preserve"> indikator </w:t>
      </w:r>
      <w:r w:rsidR="0083359B" w:rsidRPr="0083359B">
        <w:rPr>
          <w:rFonts w:ascii="Times New Roman" w:eastAsia="Times New Roman" w:hAnsi="Times New Roman" w:cs="Times New Roman"/>
          <w:sz w:val="24"/>
          <w:szCs w:val="24"/>
        </w:rPr>
        <w:t xml:space="preserve">disajikan pada </w:t>
      </w:r>
      <w:r w:rsidR="0066217D">
        <w:rPr>
          <w:rFonts w:ascii="Times New Roman" w:eastAsia="Times New Roman" w:hAnsi="Times New Roman" w:cs="Times New Roman"/>
          <w:sz w:val="24"/>
          <w:szCs w:val="24"/>
        </w:rPr>
        <w:t>G</w:t>
      </w:r>
      <w:r w:rsidR="0083359B" w:rsidRPr="0083359B">
        <w:rPr>
          <w:rFonts w:ascii="Times New Roman" w:eastAsia="Times New Roman" w:hAnsi="Times New Roman" w:cs="Times New Roman"/>
          <w:sz w:val="24"/>
          <w:szCs w:val="24"/>
        </w:rPr>
        <w:t xml:space="preserve">ambar </w:t>
      </w:r>
      <w:r w:rsidR="0066217D">
        <w:rPr>
          <w:rFonts w:ascii="Times New Roman" w:eastAsia="Times New Roman" w:hAnsi="Times New Roman" w:cs="Times New Roman"/>
          <w:sz w:val="24"/>
          <w:szCs w:val="24"/>
        </w:rPr>
        <w:t>5</w:t>
      </w:r>
      <w:r w:rsidR="0083359B" w:rsidRPr="0083359B">
        <w:rPr>
          <w:rFonts w:ascii="Times New Roman" w:eastAsia="Times New Roman" w:hAnsi="Times New Roman" w:cs="Times New Roman"/>
          <w:sz w:val="24"/>
          <w:szCs w:val="24"/>
        </w:rPr>
        <w:t>.</w:t>
      </w:r>
    </w:p>
    <w:p w14:paraId="3217CB33" w14:textId="77777777" w:rsidR="009B1461" w:rsidRDefault="009B1461" w:rsidP="005D27CA">
      <w:pPr>
        <w:widowControl w:val="0"/>
        <w:autoSpaceDE w:val="0"/>
        <w:autoSpaceDN w:val="0"/>
        <w:spacing w:after="0" w:line="300" w:lineRule="auto"/>
        <w:ind w:right="14"/>
        <w:jc w:val="both"/>
        <w:rPr>
          <w:rFonts w:ascii="Times New Roman" w:eastAsia="Times New Roman" w:hAnsi="Times New Roman" w:cs="Times New Roman"/>
          <w:sz w:val="24"/>
          <w:szCs w:val="24"/>
        </w:rPr>
        <w:sectPr w:rsidR="009B1461" w:rsidSect="005245D4">
          <w:type w:val="continuous"/>
          <w:pgSz w:w="11909" w:h="16834" w:code="9"/>
          <w:pgMar w:top="1440" w:right="1440" w:bottom="1440" w:left="2016" w:header="720" w:footer="720" w:gutter="0"/>
          <w:cols w:space="425"/>
          <w:docGrid w:linePitch="360"/>
        </w:sectPr>
      </w:pPr>
    </w:p>
    <w:p w14:paraId="12A23448" w14:textId="77777777" w:rsidR="0083359B" w:rsidRPr="0083359B" w:rsidRDefault="0083359B" w:rsidP="005D27CA">
      <w:pPr>
        <w:widowControl w:val="0"/>
        <w:autoSpaceDE w:val="0"/>
        <w:autoSpaceDN w:val="0"/>
        <w:spacing w:after="0" w:line="300" w:lineRule="auto"/>
        <w:ind w:right="14"/>
        <w:jc w:val="center"/>
        <w:rPr>
          <w:rFonts w:ascii="Times New Roman" w:eastAsia="Times New Roman" w:hAnsi="Times New Roman" w:cs="Times New Roman"/>
          <w:sz w:val="24"/>
          <w:szCs w:val="24"/>
        </w:rPr>
      </w:pPr>
      <w:r w:rsidRPr="0083359B">
        <w:rPr>
          <w:rFonts w:ascii="Times New Roman" w:eastAsia="Times New Roman" w:hAnsi="Times New Roman" w:cs="Times New Roman"/>
          <w:noProof/>
          <w:sz w:val="24"/>
          <w:szCs w:val="24"/>
        </w:rPr>
        <w:drawing>
          <wp:inline distT="0" distB="0" distL="0" distR="0" wp14:anchorId="363FF54A" wp14:editId="6858DD03">
            <wp:extent cx="4813300" cy="2724150"/>
            <wp:effectExtent l="0" t="0" r="6350" b="0"/>
            <wp:docPr id="2"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3BC5C3C" w14:textId="4CF70CB0" w:rsidR="0083359B" w:rsidRPr="0083359B" w:rsidRDefault="0083359B" w:rsidP="005D27CA">
      <w:pPr>
        <w:widowControl w:val="0"/>
        <w:autoSpaceDE w:val="0"/>
        <w:autoSpaceDN w:val="0"/>
        <w:spacing w:after="0" w:line="240" w:lineRule="auto"/>
        <w:jc w:val="center"/>
        <w:rPr>
          <w:rFonts w:ascii="Times New Roman" w:eastAsia="Times New Roman" w:hAnsi="Times New Roman" w:cs="Times New Roman"/>
          <w:sz w:val="24"/>
          <w:szCs w:val="24"/>
        </w:rPr>
      </w:pPr>
      <w:r w:rsidRPr="0083359B">
        <w:rPr>
          <w:rFonts w:ascii="Times New Roman" w:eastAsia="Times New Roman" w:hAnsi="Times New Roman" w:cs="Times New Roman"/>
          <w:sz w:val="24"/>
          <w:szCs w:val="24"/>
        </w:rPr>
        <w:t xml:space="preserve">Gambar </w:t>
      </w:r>
      <w:r w:rsidR="0066217D">
        <w:rPr>
          <w:rFonts w:ascii="Times New Roman" w:eastAsia="Times New Roman" w:hAnsi="Times New Roman" w:cs="Times New Roman"/>
          <w:sz w:val="24"/>
          <w:szCs w:val="24"/>
        </w:rPr>
        <w:t>5.</w:t>
      </w:r>
      <w:r w:rsidRPr="0083359B">
        <w:rPr>
          <w:rFonts w:ascii="Times New Roman" w:eastAsia="Times New Roman" w:hAnsi="Times New Roman" w:cs="Times New Roman"/>
          <w:sz w:val="24"/>
          <w:szCs w:val="24"/>
        </w:rPr>
        <w:t xml:space="preserve"> Grafik Aspek Efektivitas Penyuluhan</w:t>
      </w:r>
    </w:p>
    <w:p w14:paraId="1C2B5ED6" w14:textId="77777777" w:rsidR="0083359B" w:rsidRPr="0083359B" w:rsidRDefault="0083359B" w:rsidP="005D27CA">
      <w:pPr>
        <w:widowControl w:val="0"/>
        <w:autoSpaceDE w:val="0"/>
        <w:autoSpaceDN w:val="0"/>
        <w:spacing w:after="0" w:line="240" w:lineRule="auto"/>
        <w:jc w:val="both"/>
        <w:rPr>
          <w:rFonts w:ascii="Times New Roman" w:eastAsia="Times New Roman" w:hAnsi="Times New Roman" w:cs="Times New Roman"/>
          <w:sz w:val="24"/>
          <w:szCs w:val="24"/>
        </w:rPr>
      </w:pPr>
    </w:p>
    <w:p w14:paraId="55F95A64" w14:textId="64E370CB" w:rsidR="009B1461" w:rsidRDefault="009B1461" w:rsidP="005D27CA">
      <w:pPr>
        <w:widowControl w:val="0"/>
        <w:autoSpaceDE w:val="0"/>
        <w:autoSpaceDN w:val="0"/>
        <w:spacing w:after="0" w:line="240" w:lineRule="auto"/>
        <w:jc w:val="both"/>
        <w:rPr>
          <w:rFonts w:ascii="Times New Roman" w:eastAsia="Times New Roman" w:hAnsi="Times New Roman" w:cs="Times New Roman"/>
          <w:sz w:val="24"/>
          <w:szCs w:val="24"/>
        </w:rPr>
        <w:sectPr w:rsidR="009B1461" w:rsidSect="005245D4">
          <w:type w:val="continuous"/>
          <w:pgSz w:w="11909" w:h="16834" w:code="9"/>
          <w:pgMar w:top="1440" w:right="1440" w:bottom="1440" w:left="2016" w:header="720" w:footer="720" w:gutter="0"/>
          <w:cols w:space="720"/>
          <w:docGrid w:linePitch="360"/>
        </w:sectPr>
      </w:pPr>
    </w:p>
    <w:p w14:paraId="46E20717" w14:textId="5881EF09" w:rsidR="0083359B" w:rsidRPr="0083359B" w:rsidRDefault="008D24B9" w:rsidP="005D27CA">
      <w:pPr>
        <w:widowControl w:val="0"/>
        <w:autoSpaceDE w:val="0"/>
        <w:autoSpaceDN w:val="0"/>
        <w:spacing w:after="0" w:line="300" w:lineRule="auto"/>
        <w:ind w:right="1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3359B" w:rsidRPr="0083359B">
        <w:rPr>
          <w:rFonts w:ascii="Times New Roman" w:eastAsia="Times New Roman" w:hAnsi="Times New Roman" w:cs="Times New Roman"/>
          <w:sz w:val="24"/>
          <w:szCs w:val="24"/>
        </w:rPr>
        <w:t xml:space="preserve">Berdasarkan </w:t>
      </w:r>
      <w:r w:rsidR="0066217D">
        <w:rPr>
          <w:rFonts w:ascii="Times New Roman" w:eastAsia="Times New Roman" w:hAnsi="Times New Roman" w:cs="Times New Roman"/>
          <w:sz w:val="24"/>
          <w:szCs w:val="24"/>
        </w:rPr>
        <w:t>G</w:t>
      </w:r>
      <w:r w:rsidR="0083359B" w:rsidRPr="0083359B">
        <w:rPr>
          <w:rFonts w:ascii="Times New Roman" w:eastAsia="Times New Roman" w:hAnsi="Times New Roman" w:cs="Times New Roman"/>
          <w:sz w:val="24"/>
          <w:szCs w:val="24"/>
        </w:rPr>
        <w:t xml:space="preserve">ambar </w:t>
      </w:r>
      <w:r w:rsidR="0066217D">
        <w:rPr>
          <w:rFonts w:ascii="Times New Roman" w:eastAsia="Times New Roman" w:hAnsi="Times New Roman" w:cs="Times New Roman"/>
          <w:sz w:val="24"/>
          <w:szCs w:val="24"/>
        </w:rPr>
        <w:t>5.</w:t>
      </w:r>
      <w:r w:rsidR="0083359B" w:rsidRPr="0083359B">
        <w:rPr>
          <w:rFonts w:ascii="Times New Roman" w:eastAsia="Times New Roman" w:hAnsi="Times New Roman" w:cs="Times New Roman"/>
          <w:sz w:val="24"/>
          <w:szCs w:val="24"/>
        </w:rPr>
        <w:t xml:space="preserve"> dapat diketahui bahwa pada indikator informan memahami semua materi AUTP 50% responden mengatakan sudah memahami materi AUTP. Penelitian Putra (2016) menyatakan pemahaman materi penyuluhan oleh petani berada pada kategori sedang, petani merasa materi yang diberikan cukup dapat dipahami dan diterapkan. Pada indikator persepsi positif terhadap program AUTP sebagian besar informan mengatakan memiliki persepsi positif terhadap program AUTP. Hal ini menunjukkan petani mendukung/setuju karena program AUTP mempunyai tujuan dan manfaat yang jelas. Petani merasa terlindungi karena mereka akan mendapatkan ganti rugi atas kerugian yang dialaminya apabila terkena gagal panen. memberikan keringanan apabila terjadi gagal panen. Pada indikator memiliki persepsi negatif terhadap program AUTP sebagian besar responden mengatakan tidak memiliki pikiran negatif terhadap program AUTP. Pada indikator bersedia menjadi peserta AUTP, sebanyak 50% responden menyatakan bersedia. Putra (2016) dalam penelitiannya mengungkapkan faktor kendala dalam melakukan penyuluhan program AUTP yaitu rendahnya tingkat kehadiran petani dalam penyuluhan karena tidak semua petani mendapatkan informasi yang telah disampaikan. Pada indikator efektif membangun persepsi berada pada kaetgori baik (46,7%). Hal ini menunjukkan bahwa penyuluhan program AUTP yang telah diikuti petani mampu untuk mengubah persepsi yang awalnya tidak baik menjadi </w:t>
      </w:r>
      <w:r w:rsidR="0083359B" w:rsidRPr="0083359B">
        <w:rPr>
          <w:rFonts w:ascii="Times New Roman" w:eastAsia="Times New Roman" w:hAnsi="Times New Roman" w:cs="Times New Roman"/>
          <w:sz w:val="24"/>
          <w:szCs w:val="24"/>
        </w:rPr>
        <w:lastRenderedPageBreak/>
        <w:t xml:space="preserve">baik. </w:t>
      </w:r>
    </w:p>
    <w:p w14:paraId="6836E4E7" w14:textId="7EB7D82B" w:rsidR="0083359B" w:rsidRPr="0083359B" w:rsidRDefault="0083359B" w:rsidP="005D27CA">
      <w:pPr>
        <w:widowControl w:val="0"/>
        <w:autoSpaceDE w:val="0"/>
        <w:autoSpaceDN w:val="0"/>
        <w:spacing w:after="0" w:line="300" w:lineRule="auto"/>
        <w:rPr>
          <w:rFonts w:ascii="Times New Roman" w:eastAsia="Times New Roman" w:hAnsi="Times New Roman" w:cs="Times New Roman"/>
          <w:b/>
          <w:sz w:val="24"/>
          <w:szCs w:val="24"/>
        </w:rPr>
      </w:pPr>
      <w:r w:rsidRPr="0083359B">
        <w:rPr>
          <w:rFonts w:ascii="Times New Roman" w:eastAsia="Times New Roman" w:hAnsi="Times New Roman" w:cs="Times New Roman"/>
          <w:b/>
          <w:sz w:val="24"/>
          <w:szCs w:val="24"/>
        </w:rPr>
        <w:t xml:space="preserve">Peran Komunikasi Kelompok </w:t>
      </w:r>
    </w:p>
    <w:p w14:paraId="281D8C5A" w14:textId="05ECFC0E" w:rsidR="00244461" w:rsidRDefault="00E51CEC" w:rsidP="005D27CA">
      <w:pPr>
        <w:widowControl w:val="0"/>
        <w:autoSpaceDE w:val="0"/>
        <w:autoSpaceDN w:val="0"/>
        <w:spacing w:after="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3359B" w:rsidRPr="0083359B">
        <w:rPr>
          <w:rFonts w:ascii="Times New Roman" w:eastAsia="Times New Roman" w:hAnsi="Times New Roman" w:cs="Times New Roman"/>
          <w:sz w:val="24"/>
          <w:szCs w:val="24"/>
        </w:rPr>
        <w:t>Hasil analisis angket dari variabel komunikasi</w:t>
      </w:r>
      <w:r w:rsidR="00244461">
        <w:rPr>
          <w:rFonts w:ascii="Times New Roman" w:eastAsia="Times New Roman" w:hAnsi="Times New Roman" w:cs="Times New Roman"/>
          <w:sz w:val="24"/>
          <w:szCs w:val="24"/>
        </w:rPr>
        <w:t xml:space="preserve"> </w:t>
      </w:r>
      <w:r w:rsidR="0083359B" w:rsidRPr="0083359B">
        <w:rPr>
          <w:rFonts w:ascii="Times New Roman" w:eastAsia="Times New Roman" w:hAnsi="Times New Roman" w:cs="Times New Roman"/>
          <w:sz w:val="24"/>
          <w:szCs w:val="24"/>
        </w:rPr>
        <w:t>kelompok pada program</w:t>
      </w:r>
      <w:r w:rsidR="00D206F7">
        <w:rPr>
          <w:rFonts w:ascii="Times New Roman" w:eastAsia="Times New Roman" w:hAnsi="Times New Roman" w:cs="Times New Roman"/>
          <w:sz w:val="24"/>
          <w:szCs w:val="24"/>
        </w:rPr>
        <w:t xml:space="preserve"> A</w:t>
      </w:r>
      <w:r w:rsidR="0083359B" w:rsidRPr="0083359B">
        <w:rPr>
          <w:rFonts w:ascii="Times New Roman" w:eastAsia="Times New Roman" w:hAnsi="Times New Roman" w:cs="Times New Roman"/>
          <w:sz w:val="24"/>
          <w:szCs w:val="24"/>
        </w:rPr>
        <w:t xml:space="preserve">UTP pada setiap aspek disajikan pada </w:t>
      </w:r>
      <w:r w:rsidR="008D24B9">
        <w:rPr>
          <w:rFonts w:ascii="Times New Roman" w:eastAsia="Times New Roman" w:hAnsi="Times New Roman" w:cs="Times New Roman"/>
          <w:sz w:val="24"/>
          <w:szCs w:val="24"/>
        </w:rPr>
        <w:t>G</w:t>
      </w:r>
      <w:r w:rsidR="0083359B" w:rsidRPr="0083359B">
        <w:rPr>
          <w:rFonts w:ascii="Times New Roman" w:eastAsia="Times New Roman" w:hAnsi="Times New Roman" w:cs="Times New Roman"/>
          <w:sz w:val="24"/>
          <w:szCs w:val="24"/>
        </w:rPr>
        <w:t>ambar</w:t>
      </w:r>
      <w:r w:rsidR="0024446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6</w:t>
      </w:r>
      <w:r w:rsidR="00244461">
        <w:rPr>
          <w:rFonts w:ascii="Times New Roman" w:eastAsia="Times New Roman" w:hAnsi="Times New Roman" w:cs="Times New Roman"/>
          <w:sz w:val="24"/>
          <w:szCs w:val="24"/>
        </w:rPr>
        <w:t>.</w:t>
      </w:r>
    </w:p>
    <w:p w14:paraId="0CFC7D13" w14:textId="41AD1579" w:rsidR="00244461" w:rsidRDefault="00244461" w:rsidP="005D27CA">
      <w:pPr>
        <w:widowControl w:val="0"/>
        <w:autoSpaceDE w:val="0"/>
        <w:autoSpaceDN w:val="0"/>
        <w:spacing w:after="0" w:line="300" w:lineRule="auto"/>
        <w:ind w:right="14"/>
        <w:jc w:val="both"/>
        <w:rPr>
          <w:rFonts w:ascii="Times New Roman" w:eastAsia="Times New Roman" w:hAnsi="Times New Roman" w:cs="Times New Roman"/>
          <w:sz w:val="24"/>
          <w:szCs w:val="24"/>
        </w:rPr>
        <w:sectPr w:rsidR="00244461" w:rsidSect="005245D4">
          <w:type w:val="continuous"/>
          <w:pgSz w:w="11909" w:h="16834" w:code="9"/>
          <w:pgMar w:top="1440" w:right="1440" w:bottom="1440" w:left="2016" w:header="720" w:footer="720" w:gutter="0"/>
          <w:cols w:space="425"/>
          <w:docGrid w:linePitch="360"/>
        </w:sectPr>
      </w:pPr>
    </w:p>
    <w:p w14:paraId="1CF8732C" w14:textId="6446D8EA" w:rsidR="0083359B" w:rsidRPr="0083359B" w:rsidRDefault="00E51CEC" w:rsidP="005D27CA">
      <w:pPr>
        <w:widowControl w:val="0"/>
        <w:autoSpaceDE w:val="0"/>
        <w:autoSpaceDN w:val="0"/>
        <w:spacing w:after="0" w:line="3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02671F21" w14:textId="77777777" w:rsidR="0083359B" w:rsidRPr="0083359B" w:rsidRDefault="0083359B" w:rsidP="005D27CA">
      <w:pPr>
        <w:widowControl w:val="0"/>
        <w:autoSpaceDE w:val="0"/>
        <w:autoSpaceDN w:val="0"/>
        <w:spacing w:after="0" w:line="300" w:lineRule="auto"/>
        <w:ind w:right="14"/>
        <w:jc w:val="center"/>
        <w:rPr>
          <w:rFonts w:ascii="Times New Roman" w:eastAsia="Times New Roman" w:hAnsi="Times New Roman" w:cs="Times New Roman"/>
          <w:sz w:val="24"/>
          <w:szCs w:val="24"/>
        </w:rPr>
      </w:pPr>
      <w:r w:rsidRPr="0083359B">
        <w:rPr>
          <w:rFonts w:ascii="Times New Roman" w:eastAsia="Times New Roman" w:hAnsi="Times New Roman" w:cs="Times New Roman"/>
          <w:noProof/>
        </w:rPr>
        <w:drawing>
          <wp:inline distT="0" distB="0" distL="0" distR="0" wp14:anchorId="1AC70110" wp14:editId="563414DD">
            <wp:extent cx="4305300" cy="2711450"/>
            <wp:effectExtent l="0" t="0" r="0" b="12700"/>
            <wp:docPr id="42"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921D4AF" w14:textId="669F4F69" w:rsidR="0083359B" w:rsidRPr="0083359B" w:rsidRDefault="0083359B" w:rsidP="005D27CA">
      <w:pPr>
        <w:widowControl w:val="0"/>
        <w:autoSpaceDE w:val="0"/>
        <w:autoSpaceDN w:val="0"/>
        <w:spacing w:after="0" w:line="300" w:lineRule="auto"/>
        <w:ind w:right="14"/>
        <w:jc w:val="center"/>
        <w:rPr>
          <w:rFonts w:ascii="Times New Roman" w:eastAsia="Times New Roman" w:hAnsi="Times New Roman" w:cs="Times New Roman"/>
          <w:sz w:val="24"/>
          <w:szCs w:val="24"/>
        </w:rPr>
      </w:pPr>
      <w:r w:rsidRPr="0083359B">
        <w:rPr>
          <w:rFonts w:ascii="Times New Roman" w:eastAsia="Times New Roman" w:hAnsi="Times New Roman" w:cs="Times New Roman"/>
          <w:sz w:val="24"/>
          <w:szCs w:val="24"/>
        </w:rPr>
        <w:t xml:space="preserve">Gambar </w:t>
      </w:r>
      <w:r w:rsidR="00E51CEC">
        <w:rPr>
          <w:rFonts w:ascii="Times New Roman" w:eastAsia="Times New Roman" w:hAnsi="Times New Roman" w:cs="Times New Roman"/>
          <w:sz w:val="24"/>
          <w:szCs w:val="24"/>
        </w:rPr>
        <w:t>6.</w:t>
      </w:r>
      <w:r w:rsidRPr="0083359B">
        <w:rPr>
          <w:rFonts w:ascii="Times New Roman" w:eastAsia="Times New Roman" w:hAnsi="Times New Roman" w:cs="Times New Roman"/>
          <w:sz w:val="24"/>
          <w:szCs w:val="24"/>
        </w:rPr>
        <w:t xml:space="preserve"> Grafik Persentase setiap Aspek</w:t>
      </w:r>
    </w:p>
    <w:p w14:paraId="777C4B4E" w14:textId="4745F452" w:rsidR="008D24B9" w:rsidRDefault="00E51CEC" w:rsidP="005D27CA">
      <w:pPr>
        <w:widowControl w:val="0"/>
        <w:autoSpaceDE w:val="0"/>
        <w:autoSpaceDN w:val="0"/>
        <w:spacing w:after="0" w:line="240" w:lineRule="auto"/>
        <w:ind w:right="14"/>
        <w:jc w:val="both"/>
        <w:rPr>
          <w:rFonts w:ascii="Times New Roman" w:eastAsia="Times New Roman" w:hAnsi="Times New Roman" w:cs="Times New Roman"/>
          <w:sz w:val="24"/>
          <w:szCs w:val="24"/>
        </w:rPr>
        <w:sectPr w:rsidR="008D24B9" w:rsidSect="005245D4">
          <w:type w:val="continuous"/>
          <w:pgSz w:w="11909" w:h="16834" w:code="9"/>
          <w:pgMar w:top="1440" w:right="1440" w:bottom="1440" w:left="2016" w:header="720" w:footer="720" w:gutter="0"/>
          <w:cols w:space="720"/>
          <w:docGrid w:linePitch="360"/>
        </w:sectPr>
      </w:pPr>
      <w:r>
        <w:rPr>
          <w:rFonts w:ascii="Times New Roman" w:eastAsia="Times New Roman" w:hAnsi="Times New Roman" w:cs="Times New Roman"/>
          <w:sz w:val="24"/>
          <w:szCs w:val="24"/>
        </w:rPr>
        <w:t xml:space="preserve">       </w:t>
      </w:r>
    </w:p>
    <w:p w14:paraId="0C4880B2" w14:textId="6294D7A3" w:rsidR="0083359B" w:rsidRPr="0083359B" w:rsidRDefault="008D24B9" w:rsidP="005D27CA">
      <w:pPr>
        <w:widowControl w:val="0"/>
        <w:autoSpaceDE w:val="0"/>
        <w:autoSpaceDN w:val="0"/>
        <w:spacing w:after="0" w:line="300" w:lineRule="auto"/>
        <w:ind w:right="1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3359B" w:rsidRPr="0083359B">
        <w:rPr>
          <w:rFonts w:ascii="Times New Roman" w:eastAsia="Times New Roman" w:hAnsi="Times New Roman" w:cs="Times New Roman"/>
          <w:sz w:val="24"/>
          <w:szCs w:val="24"/>
        </w:rPr>
        <w:t xml:space="preserve">Berdasarkan </w:t>
      </w:r>
      <w:r>
        <w:rPr>
          <w:rFonts w:ascii="Times New Roman" w:eastAsia="Times New Roman" w:hAnsi="Times New Roman" w:cs="Times New Roman"/>
          <w:sz w:val="24"/>
          <w:szCs w:val="24"/>
        </w:rPr>
        <w:t>G</w:t>
      </w:r>
      <w:r w:rsidR="0083359B" w:rsidRPr="0083359B">
        <w:rPr>
          <w:rFonts w:ascii="Times New Roman" w:eastAsia="Times New Roman" w:hAnsi="Times New Roman" w:cs="Times New Roman"/>
          <w:sz w:val="24"/>
          <w:szCs w:val="24"/>
        </w:rPr>
        <w:t xml:space="preserve">ambar </w:t>
      </w:r>
      <w:r w:rsidR="00E51CEC">
        <w:rPr>
          <w:rFonts w:ascii="Times New Roman" w:eastAsia="Times New Roman" w:hAnsi="Times New Roman" w:cs="Times New Roman"/>
          <w:sz w:val="24"/>
          <w:szCs w:val="24"/>
        </w:rPr>
        <w:t>6.</w:t>
      </w:r>
      <w:r w:rsidR="0083359B" w:rsidRPr="0083359B">
        <w:rPr>
          <w:rFonts w:ascii="Times New Roman" w:eastAsia="Times New Roman" w:hAnsi="Times New Roman" w:cs="Times New Roman"/>
          <w:sz w:val="24"/>
          <w:szCs w:val="24"/>
        </w:rPr>
        <w:t xml:space="preserve"> diketahui bahwa komunikasi kelompok pada semua aspek yang dilakukan oleh penyuluh terhadap program AUTP didominasi oleh aspek kepercayaan diri (73,3%) dan fasilitas penyuluhan (80%). Hal ini menunjukkan bahwa komunikasi kelompok yang dilakukan penyuluh dalam penyuluhan terhadap program AUTP berhasil membuat petani menjadi sangat yakin untuk mengikuti program AUTP yang sudah dijelaskan. Komunikasi yang sudah dilakukan juga sudah membuat petani percaya bahwa apa yang disampaikan penyuluh dapat membantunya dalam menghadapi kendala yang kemungkinan terjadi. Selain itu, </w:t>
      </w:r>
      <w:r w:rsidR="0083359B" w:rsidRPr="0083359B">
        <w:rPr>
          <w:rFonts w:ascii="Times New Roman" w:eastAsia="Times New Roman" w:hAnsi="Times New Roman" w:cs="Times New Roman"/>
          <w:bCs/>
          <w:sz w:val="24"/>
          <w:szCs w:val="24"/>
        </w:rPr>
        <w:t>komunikasi</w:t>
      </w:r>
      <w:r w:rsidR="0083359B" w:rsidRPr="0083359B">
        <w:rPr>
          <w:rFonts w:ascii="Times New Roman" w:eastAsia="Times New Roman" w:hAnsi="Times New Roman" w:cs="Times New Roman"/>
          <w:sz w:val="24"/>
          <w:szCs w:val="24"/>
        </w:rPr>
        <w:t xml:space="preserve"> kelompok yang efektif dapat dicapai melalui fasilitas penyuluhan yang dapat membuat persepsi petani baik terhadap program AUTP. </w:t>
      </w:r>
    </w:p>
    <w:p w14:paraId="547DDBDE" w14:textId="639B944A" w:rsidR="0083359B" w:rsidRPr="005D27CA" w:rsidRDefault="005D27CA" w:rsidP="005D27CA">
      <w:pPr>
        <w:pStyle w:val="ListParagraph"/>
        <w:numPr>
          <w:ilvl w:val="0"/>
          <w:numId w:val="16"/>
        </w:numPr>
        <w:spacing w:line="300" w:lineRule="auto"/>
        <w:ind w:left="450" w:right="6" w:hanging="450"/>
        <w:rPr>
          <w:b/>
          <w:sz w:val="24"/>
          <w:szCs w:val="24"/>
        </w:rPr>
      </w:pPr>
      <w:r w:rsidRPr="005D27CA">
        <w:rPr>
          <w:b/>
          <w:sz w:val="24"/>
          <w:szCs w:val="24"/>
        </w:rPr>
        <w:t>Kesimpulan</w:t>
      </w:r>
    </w:p>
    <w:p w14:paraId="3B3616F6" w14:textId="2FD917D8" w:rsidR="00370FA8" w:rsidRPr="00D17DE3" w:rsidRDefault="00E51CEC" w:rsidP="005D27CA">
      <w:pPr>
        <w:spacing w:after="0" w:line="300" w:lineRule="auto"/>
        <w:contextualSpacing/>
        <w:jc w:val="both"/>
        <w:rPr>
          <w:rFonts w:ascii="Times New Roman" w:eastAsia="Calibri" w:hAnsi="Times New Roman" w:cs="Times New Roman"/>
        </w:rPr>
      </w:pPr>
      <w:r>
        <w:rPr>
          <w:rFonts w:ascii="Times New Roman" w:eastAsia="Times New Roman" w:hAnsi="Times New Roman" w:cs="Times New Roman"/>
          <w:bCs/>
          <w:sz w:val="24"/>
          <w:szCs w:val="24"/>
        </w:rPr>
        <w:t xml:space="preserve">         </w:t>
      </w:r>
      <w:r w:rsidR="00370FA8" w:rsidRPr="00370FA8">
        <w:rPr>
          <w:rFonts w:ascii="Times New Roman" w:eastAsia="Arial MT" w:hAnsi="Times New Roman" w:cs="Times New Roman"/>
          <w:bCs/>
          <w:color w:val="000000"/>
          <w:lang w:val="id-ID"/>
        </w:rPr>
        <w:t>M</w:t>
      </w:r>
      <w:r w:rsidR="00370FA8" w:rsidRPr="00370FA8">
        <w:rPr>
          <w:rFonts w:ascii="Times New Roman" w:eastAsia="Times New Roman" w:hAnsi="Times New Roman" w:cs="Times New Roman"/>
          <w:lang w:val="id-ID"/>
        </w:rPr>
        <w:t>anfaat komunikasi kelompok dalam membangun persepsi petani terhadap program  AUTP di Kabupaten Lombok Barat tergolong cukup b</w:t>
      </w:r>
      <w:r w:rsidR="00370FA8" w:rsidRPr="00370FA8">
        <w:rPr>
          <w:rFonts w:ascii="Times New Roman" w:eastAsia="Times New Roman" w:hAnsi="Times New Roman" w:cs="Times New Roman"/>
        </w:rPr>
        <w:t>aik</w:t>
      </w:r>
      <w:r w:rsidR="00370FA8" w:rsidRPr="00370FA8">
        <w:rPr>
          <w:rFonts w:ascii="Times New Roman" w:eastAsia="Times New Roman" w:hAnsi="Times New Roman" w:cs="Times New Roman"/>
          <w:lang w:val="id-ID"/>
        </w:rPr>
        <w:t xml:space="preserve">. Hal tersebut </w:t>
      </w:r>
      <w:r w:rsidR="003E34F2">
        <w:rPr>
          <w:rFonts w:ascii="Times New Roman" w:eastAsia="Times New Roman" w:hAnsi="Times New Roman" w:cs="Times New Roman"/>
        </w:rPr>
        <w:t>dikarenakan</w:t>
      </w:r>
      <w:r w:rsidR="00370FA8" w:rsidRPr="00370FA8">
        <w:rPr>
          <w:rFonts w:ascii="Times New Roman" w:eastAsia="Times New Roman" w:hAnsi="Times New Roman" w:cs="Times New Roman"/>
          <w:lang w:val="id-ID"/>
        </w:rPr>
        <w:t xml:space="preserve"> </w:t>
      </w:r>
      <w:r w:rsidR="00D17DE3">
        <w:rPr>
          <w:rFonts w:ascii="Times New Roman" w:eastAsia="Times New Roman" w:hAnsi="Times New Roman" w:cs="Times New Roman"/>
        </w:rPr>
        <w:t xml:space="preserve">sudah </w:t>
      </w:r>
      <w:r w:rsidR="0028646E">
        <w:rPr>
          <w:rFonts w:ascii="Times New Roman" w:eastAsia="Times New Roman" w:hAnsi="Times New Roman" w:cs="Times New Roman"/>
        </w:rPr>
        <w:t xml:space="preserve">berjalannya </w:t>
      </w:r>
      <w:r w:rsidR="00370FA8" w:rsidRPr="00370FA8">
        <w:rPr>
          <w:rFonts w:ascii="Times New Roman" w:eastAsia="Times New Roman" w:hAnsi="Times New Roman" w:cs="Times New Roman"/>
          <w:lang w:val="id-ID"/>
        </w:rPr>
        <w:t>fungsi persuasif, fungsi pemecahan masalah dan pengambilan keputusan</w:t>
      </w:r>
      <w:r w:rsidR="0028646E">
        <w:rPr>
          <w:rFonts w:ascii="Times New Roman" w:eastAsia="Times New Roman" w:hAnsi="Times New Roman" w:cs="Times New Roman"/>
        </w:rPr>
        <w:t>,</w:t>
      </w:r>
      <w:r w:rsidR="00370FA8" w:rsidRPr="00370FA8">
        <w:rPr>
          <w:rFonts w:ascii="Times New Roman" w:eastAsia="Times New Roman" w:hAnsi="Times New Roman" w:cs="Times New Roman"/>
          <w:lang w:val="id-ID"/>
        </w:rPr>
        <w:t xml:space="preserve"> fungsi terapi</w:t>
      </w:r>
      <w:r w:rsidR="0028646E">
        <w:rPr>
          <w:rFonts w:ascii="Times New Roman" w:eastAsia="Times New Roman" w:hAnsi="Times New Roman" w:cs="Times New Roman"/>
        </w:rPr>
        <w:t xml:space="preserve">, </w:t>
      </w:r>
      <w:r w:rsidR="00370FA8" w:rsidRPr="00370FA8">
        <w:rPr>
          <w:rFonts w:ascii="Times New Roman" w:eastAsia="Times New Roman" w:hAnsi="Times New Roman" w:cs="Times New Roman"/>
          <w:lang w:val="id-ID"/>
        </w:rPr>
        <w:t xml:space="preserve">fungsi hubungan sosial dan fungsi pendidikan </w:t>
      </w:r>
      <w:r w:rsidR="00D17DE3">
        <w:rPr>
          <w:rFonts w:ascii="Times New Roman" w:eastAsia="Times New Roman" w:hAnsi="Times New Roman" w:cs="Times New Roman"/>
        </w:rPr>
        <w:t>dengan baik dalam kelompoktani.</w:t>
      </w:r>
    </w:p>
    <w:p w14:paraId="251BB908" w14:textId="03DCF2EE" w:rsidR="00370FA8" w:rsidRPr="00370FA8" w:rsidRDefault="00370FA8" w:rsidP="005D27CA">
      <w:pPr>
        <w:spacing w:after="0" w:line="300" w:lineRule="auto"/>
        <w:jc w:val="both"/>
        <w:rPr>
          <w:rFonts w:ascii="Times New Roman" w:eastAsia="Arial MT" w:hAnsi="Times New Roman" w:cs="Times New Roman"/>
          <w:bCs/>
          <w:color w:val="000000"/>
          <w:sz w:val="24"/>
          <w:szCs w:val="24"/>
        </w:rPr>
      </w:pPr>
      <w:r w:rsidRPr="00370FA8">
        <w:rPr>
          <w:rFonts w:ascii="Times New Roman" w:eastAsia="Arial MT" w:hAnsi="Times New Roman" w:cs="Times New Roman"/>
          <w:bCs/>
          <w:color w:val="000000"/>
          <w:sz w:val="24"/>
          <w:szCs w:val="24"/>
        </w:rPr>
        <w:t xml:space="preserve">         Faktor-faktor yang mempengaruhi komunikasi</w:t>
      </w:r>
      <w:r w:rsidR="00E22805">
        <w:rPr>
          <w:rFonts w:ascii="Times New Roman" w:eastAsia="Arial MT" w:hAnsi="Times New Roman" w:cs="Times New Roman"/>
          <w:bCs/>
          <w:color w:val="000000"/>
          <w:sz w:val="24"/>
          <w:szCs w:val="24"/>
        </w:rPr>
        <w:t xml:space="preserve"> </w:t>
      </w:r>
      <w:r w:rsidRPr="00370FA8">
        <w:rPr>
          <w:rFonts w:ascii="Times New Roman" w:eastAsia="Arial MT" w:hAnsi="Times New Roman" w:cs="Times New Roman"/>
          <w:bCs/>
          <w:color w:val="000000"/>
          <w:sz w:val="24"/>
          <w:szCs w:val="24"/>
        </w:rPr>
        <w:t>kelompok</w:t>
      </w:r>
      <w:r w:rsidR="00E22805">
        <w:rPr>
          <w:rFonts w:ascii="Times New Roman" w:eastAsia="Arial MT" w:hAnsi="Times New Roman" w:cs="Times New Roman"/>
          <w:bCs/>
          <w:color w:val="000000"/>
          <w:sz w:val="24"/>
          <w:szCs w:val="24"/>
        </w:rPr>
        <w:t xml:space="preserve"> </w:t>
      </w:r>
      <w:r w:rsidRPr="00370FA8">
        <w:rPr>
          <w:rFonts w:ascii="Times New Roman" w:eastAsia="Arial MT" w:hAnsi="Times New Roman" w:cs="Times New Roman"/>
          <w:bCs/>
          <w:color w:val="000000"/>
          <w:sz w:val="24"/>
          <w:szCs w:val="24"/>
        </w:rPr>
        <w:t xml:space="preserve">dalam membangun persepsi petani terhadap program AUTP di Kabupaten Lombok Barat </w:t>
      </w:r>
      <w:r w:rsidRPr="00370FA8">
        <w:rPr>
          <w:rFonts w:ascii="Times New Roman" w:eastAsia="Calibri" w:hAnsi="Times New Roman" w:cs="Times New Roman"/>
          <w:color w:val="000000"/>
          <w:sz w:val="24"/>
          <w:szCs w:val="24"/>
        </w:rPr>
        <w:t>terdiri dari faktor</w:t>
      </w:r>
      <w:r w:rsidRPr="00370FA8">
        <w:rPr>
          <w:rFonts w:ascii="Times New Roman" w:eastAsia="Arial MT" w:hAnsi="Times New Roman" w:cs="Times New Roman"/>
          <w:bCs/>
          <w:color w:val="000000"/>
          <w:sz w:val="24"/>
          <w:szCs w:val="24"/>
        </w:rPr>
        <w:t xml:space="preserve"> </w:t>
      </w:r>
      <w:r w:rsidRPr="00370FA8">
        <w:rPr>
          <w:rFonts w:ascii="Times New Roman" w:eastAsia="Calibri" w:hAnsi="Times New Roman" w:cs="Times New Roman"/>
          <w:color w:val="000000"/>
          <w:sz w:val="24"/>
          <w:szCs w:val="24"/>
        </w:rPr>
        <w:t xml:space="preserve">internal individu petani seperti </w:t>
      </w:r>
      <w:r w:rsidRPr="00370FA8">
        <w:rPr>
          <w:rFonts w:ascii="Times New Roman" w:eastAsia="Arial MT" w:hAnsi="Times New Roman" w:cs="Times New Roman"/>
          <w:bCs/>
          <w:color w:val="000000"/>
          <w:sz w:val="24"/>
          <w:szCs w:val="24"/>
        </w:rPr>
        <w:t>kepercayaan diri (berdasarkan penilaian 73.3 % petani)</w:t>
      </w:r>
      <w:r w:rsidRPr="00370FA8">
        <w:rPr>
          <w:rFonts w:ascii="Times New Roman" w:eastAsia="Calibri" w:hAnsi="Times New Roman" w:cs="Times New Roman"/>
          <w:color w:val="000000"/>
          <w:sz w:val="24"/>
          <w:szCs w:val="24"/>
        </w:rPr>
        <w:t>.  dan faktor</w:t>
      </w:r>
      <w:r w:rsidRPr="00370FA8">
        <w:rPr>
          <w:rFonts w:ascii="Times New Roman" w:eastAsia="Arial MT" w:hAnsi="Times New Roman" w:cs="Times New Roman"/>
          <w:bCs/>
          <w:color w:val="000000"/>
          <w:sz w:val="24"/>
          <w:szCs w:val="24"/>
        </w:rPr>
        <w:t xml:space="preserve"> </w:t>
      </w:r>
      <w:r w:rsidRPr="00370FA8">
        <w:rPr>
          <w:rFonts w:ascii="Times New Roman" w:eastAsia="Calibri" w:hAnsi="Times New Roman" w:cs="Times New Roman"/>
          <w:color w:val="000000"/>
          <w:sz w:val="24"/>
          <w:szCs w:val="24"/>
        </w:rPr>
        <w:t xml:space="preserve">luar antara lain </w:t>
      </w:r>
      <w:r w:rsidRPr="00370FA8">
        <w:rPr>
          <w:rFonts w:ascii="Times New Roman" w:eastAsia="Arial MT" w:hAnsi="Times New Roman" w:cs="Times New Roman"/>
          <w:bCs/>
          <w:color w:val="000000"/>
          <w:sz w:val="24"/>
          <w:szCs w:val="24"/>
        </w:rPr>
        <w:t>fasilitas penyuluhan</w:t>
      </w:r>
      <w:r>
        <w:rPr>
          <w:rFonts w:ascii="Times New Roman" w:eastAsia="Arial MT" w:hAnsi="Times New Roman" w:cs="Times New Roman"/>
          <w:bCs/>
          <w:color w:val="000000"/>
          <w:sz w:val="24"/>
          <w:szCs w:val="24"/>
        </w:rPr>
        <w:t xml:space="preserve"> </w:t>
      </w:r>
      <w:r w:rsidRPr="00370FA8">
        <w:rPr>
          <w:rFonts w:ascii="Times New Roman" w:eastAsia="Arial MT" w:hAnsi="Times New Roman" w:cs="Times New Roman"/>
          <w:bCs/>
          <w:color w:val="000000"/>
          <w:sz w:val="24"/>
          <w:szCs w:val="24"/>
        </w:rPr>
        <w:t xml:space="preserve">yang mendukung (berdasarkan penilaian 80% petani), dan penyuluh sebagai komunikator (berdasarkan penilaian 50% petani). </w:t>
      </w:r>
    </w:p>
    <w:p w14:paraId="33961D55" w14:textId="18F072FF" w:rsidR="00370FA8" w:rsidRPr="00370FA8" w:rsidRDefault="0028646E" w:rsidP="005D27CA">
      <w:pPr>
        <w:spacing w:after="0" w:line="300" w:lineRule="auto"/>
        <w:jc w:val="both"/>
        <w:rPr>
          <w:rFonts w:ascii="Times New Roman" w:eastAsia="Arial MT" w:hAnsi="Times New Roman" w:cs="Times New Roman"/>
          <w:bCs/>
          <w:color w:val="000000"/>
          <w:sz w:val="24"/>
          <w:szCs w:val="24"/>
        </w:rPr>
      </w:pPr>
      <w:r>
        <w:rPr>
          <w:rFonts w:ascii="Times New Roman" w:eastAsia="Arial MT" w:hAnsi="Times New Roman" w:cs="Times New Roman"/>
          <w:bCs/>
          <w:color w:val="000000"/>
          <w:sz w:val="24"/>
          <w:szCs w:val="24"/>
        </w:rPr>
        <w:lastRenderedPageBreak/>
        <w:t xml:space="preserve">         </w:t>
      </w:r>
      <w:r w:rsidR="00370FA8" w:rsidRPr="00370FA8">
        <w:rPr>
          <w:rFonts w:ascii="Times New Roman" w:eastAsia="Arial MT" w:hAnsi="Times New Roman" w:cs="Times New Roman"/>
          <w:bCs/>
          <w:color w:val="000000"/>
          <w:sz w:val="24"/>
          <w:szCs w:val="24"/>
        </w:rPr>
        <w:t xml:space="preserve">Aspek-aspek yang dapat diupayakan untuk meningkatkan efektifitas komunikasi kelompok dalam membangun persepsi petani terhadap program AUTP adalah </w:t>
      </w:r>
      <w:bookmarkStart w:id="1" w:name="_Hlk82376991"/>
      <w:r w:rsidR="00370FA8" w:rsidRPr="00370FA8">
        <w:rPr>
          <w:rFonts w:ascii="Times New Roman" w:eastAsia="Arial MT" w:hAnsi="Times New Roman" w:cs="Times New Roman"/>
          <w:bCs/>
          <w:color w:val="000000"/>
          <w:sz w:val="24"/>
          <w:szCs w:val="24"/>
        </w:rPr>
        <w:t>metode pelaksanaan</w:t>
      </w:r>
      <w:r w:rsidR="00B77413">
        <w:rPr>
          <w:rFonts w:ascii="Times New Roman" w:eastAsia="Arial MT" w:hAnsi="Times New Roman" w:cs="Times New Roman"/>
          <w:bCs/>
          <w:color w:val="000000"/>
          <w:sz w:val="24"/>
          <w:szCs w:val="24"/>
        </w:rPr>
        <w:t xml:space="preserve"> </w:t>
      </w:r>
      <w:r w:rsidR="00370FA8" w:rsidRPr="00370FA8">
        <w:rPr>
          <w:rFonts w:ascii="Times New Roman" w:eastAsia="Arial MT" w:hAnsi="Times New Roman" w:cs="Times New Roman"/>
          <w:bCs/>
          <w:color w:val="000000"/>
          <w:sz w:val="24"/>
          <w:szCs w:val="24"/>
        </w:rPr>
        <w:t xml:space="preserve">AUTP, kepercayaan diri komunikan petani, dan fasilitas penyuluhan, karena aspek-aspek tersebut mendapat respon cukup baik dari petani, yakni berturut-turut sebesar 56.7 %, 73.3 %, dan 80 %. </w:t>
      </w:r>
    </w:p>
    <w:bookmarkEnd w:id="1"/>
    <w:p w14:paraId="7B68BE1E" w14:textId="20F00CEA" w:rsidR="0083359B" w:rsidRPr="0083359B" w:rsidRDefault="0083359B" w:rsidP="005D27CA">
      <w:pPr>
        <w:widowControl w:val="0"/>
        <w:autoSpaceDE w:val="0"/>
        <w:autoSpaceDN w:val="0"/>
        <w:spacing w:after="0" w:line="300" w:lineRule="auto"/>
        <w:ind w:right="14"/>
        <w:jc w:val="both"/>
        <w:rPr>
          <w:rFonts w:ascii="Times New Roman" w:eastAsia="Times New Roman" w:hAnsi="Times New Roman" w:cs="Times New Roman"/>
          <w:bCs/>
          <w:sz w:val="24"/>
          <w:szCs w:val="24"/>
        </w:rPr>
      </w:pPr>
      <w:r w:rsidRPr="0083359B">
        <w:rPr>
          <w:rFonts w:ascii="Times New Roman" w:eastAsia="Times New Roman" w:hAnsi="Times New Roman" w:cs="Times New Roman"/>
          <w:bCs/>
          <w:sz w:val="24"/>
          <w:szCs w:val="24"/>
        </w:rPr>
        <w:t xml:space="preserve">. </w:t>
      </w:r>
    </w:p>
    <w:p w14:paraId="056CE0C0" w14:textId="77777777" w:rsidR="0083359B" w:rsidRPr="0083359B" w:rsidRDefault="0083359B" w:rsidP="005D27CA">
      <w:pPr>
        <w:widowControl w:val="0"/>
        <w:autoSpaceDE w:val="0"/>
        <w:autoSpaceDN w:val="0"/>
        <w:spacing w:after="0" w:line="300" w:lineRule="auto"/>
        <w:ind w:right="14"/>
        <w:jc w:val="both"/>
        <w:rPr>
          <w:rFonts w:ascii="Times New Roman" w:eastAsia="Times New Roman" w:hAnsi="Times New Roman" w:cs="Times New Roman"/>
          <w:b/>
          <w:bCs/>
          <w:sz w:val="24"/>
          <w:szCs w:val="24"/>
        </w:rPr>
      </w:pPr>
      <w:r w:rsidRPr="0083359B">
        <w:rPr>
          <w:rFonts w:ascii="Times New Roman" w:eastAsia="Times New Roman" w:hAnsi="Times New Roman" w:cs="Times New Roman"/>
          <w:b/>
          <w:bCs/>
          <w:sz w:val="24"/>
          <w:szCs w:val="24"/>
        </w:rPr>
        <w:t>UCAPAN TERIMA KASIH</w:t>
      </w:r>
    </w:p>
    <w:p w14:paraId="27F1B632" w14:textId="23AABDFF" w:rsidR="00D244BF" w:rsidRPr="00D244BF" w:rsidRDefault="00D244BF" w:rsidP="005D27CA">
      <w:pPr>
        <w:widowControl w:val="0"/>
        <w:autoSpaceDE w:val="0"/>
        <w:autoSpaceDN w:val="0"/>
        <w:spacing w:after="0" w:line="288" w:lineRule="auto"/>
        <w:ind w:right="1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D244BF">
        <w:rPr>
          <w:rFonts w:ascii="Times New Roman" w:eastAsia="Times New Roman" w:hAnsi="Times New Roman" w:cs="Times New Roman"/>
          <w:bCs/>
          <w:sz w:val="24"/>
          <w:szCs w:val="24"/>
        </w:rPr>
        <w:t>Pada kesempatan ini penulis menyampaikan ucapan terima kasih dan penghargaan yang tulus kepada</w:t>
      </w:r>
      <w:r w:rsidR="0031260E">
        <w:rPr>
          <w:rFonts w:ascii="Times New Roman" w:eastAsia="Times New Roman" w:hAnsi="Times New Roman" w:cs="Times New Roman"/>
          <w:bCs/>
          <w:sz w:val="24"/>
          <w:szCs w:val="24"/>
        </w:rPr>
        <w:t xml:space="preserve"> </w:t>
      </w:r>
      <w:r w:rsidRPr="00D244BF">
        <w:rPr>
          <w:rFonts w:ascii="Times New Roman" w:eastAsia="Times New Roman" w:hAnsi="Times New Roman" w:cs="Times New Roman"/>
          <w:bCs/>
          <w:sz w:val="24"/>
          <w:szCs w:val="24"/>
        </w:rPr>
        <w:t>Ibu Mawisna Novianti, SP., Bapak I Gde Bendesa,</w:t>
      </w:r>
      <w:r w:rsidR="00801178">
        <w:rPr>
          <w:rFonts w:ascii="Times New Roman" w:eastAsia="Times New Roman" w:hAnsi="Times New Roman" w:cs="Times New Roman"/>
          <w:bCs/>
          <w:sz w:val="24"/>
          <w:szCs w:val="24"/>
        </w:rPr>
        <w:t xml:space="preserve"> </w:t>
      </w:r>
      <w:r w:rsidRPr="00D244BF">
        <w:rPr>
          <w:rFonts w:ascii="Times New Roman" w:eastAsia="Times New Roman" w:hAnsi="Times New Roman" w:cs="Times New Roman"/>
          <w:bCs/>
          <w:sz w:val="24"/>
          <w:szCs w:val="24"/>
        </w:rPr>
        <w:t>SP. dan Bapak I Putu Sueka Agung,</w:t>
      </w:r>
      <w:r w:rsidR="00801178">
        <w:rPr>
          <w:rFonts w:ascii="Times New Roman" w:eastAsia="Times New Roman" w:hAnsi="Times New Roman" w:cs="Times New Roman"/>
          <w:bCs/>
          <w:sz w:val="24"/>
          <w:szCs w:val="24"/>
        </w:rPr>
        <w:t xml:space="preserve"> </w:t>
      </w:r>
      <w:r w:rsidRPr="00D244BF">
        <w:rPr>
          <w:rFonts w:ascii="Times New Roman" w:eastAsia="Times New Roman" w:hAnsi="Times New Roman" w:cs="Times New Roman"/>
          <w:bCs/>
          <w:sz w:val="24"/>
          <w:szCs w:val="24"/>
        </w:rPr>
        <w:t>S.ST. selaku Koordinator BPP beserta rekan tim penyuluh dan para petani responden di wilayah Kecamatan Kediri, Gerung dan Labuapi atas dukungan</w:t>
      </w:r>
      <w:r w:rsidR="003E34F2">
        <w:rPr>
          <w:rFonts w:ascii="Times New Roman" w:eastAsia="Times New Roman" w:hAnsi="Times New Roman" w:cs="Times New Roman"/>
          <w:bCs/>
          <w:sz w:val="24"/>
          <w:szCs w:val="24"/>
        </w:rPr>
        <w:t xml:space="preserve"> dan</w:t>
      </w:r>
      <w:r w:rsidRPr="00D244BF">
        <w:rPr>
          <w:rFonts w:ascii="Times New Roman" w:eastAsia="Times New Roman" w:hAnsi="Times New Roman" w:cs="Times New Roman"/>
          <w:bCs/>
          <w:sz w:val="24"/>
          <w:szCs w:val="24"/>
        </w:rPr>
        <w:t xml:space="preserve"> bantuan informasi yang diberikan selama proses penelitian yang penulis lakukan di Kabupaten Lombok Barat. </w:t>
      </w:r>
      <w:bookmarkStart w:id="2" w:name="_Hlk83740541"/>
    </w:p>
    <w:bookmarkEnd w:id="2"/>
    <w:p w14:paraId="26A24DB5" w14:textId="77777777" w:rsidR="008D24B9" w:rsidRDefault="008D24B9" w:rsidP="005D27CA">
      <w:pPr>
        <w:widowControl w:val="0"/>
        <w:autoSpaceDE w:val="0"/>
        <w:autoSpaceDN w:val="0"/>
        <w:spacing w:after="0" w:line="360" w:lineRule="auto"/>
        <w:ind w:right="14"/>
        <w:jc w:val="both"/>
        <w:rPr>
          <w:rFonts w:ascii="Times New Roman" w:eastAsia="Times New Roman" w:hAnsi="Times New Roman" w:cs="Times New Roman"/>
          <w:bCs/>
          <w:sz w:val="24"/>
          <w:szCs w:val="24"/>
        </w:rPr>
        <w:sectPr w:rsidR="008D24B9" w:rsidSect="005245D4">
          <w:type w:val="continuous"/>
          <w:pgSz w:w="11909" w:h="16834" w:code="9"/>
          <w:pgMar w:top="1440" w:right="1440" w:bottom="1440" w:left="2016" w:header="720" w:footer="720" w:gutter="0"/>
          <w:cols w:space="425"/>
          <w:docGrid w:linePitch="360"/>
        </w:sectPr>
      </w:pPr>
    </w:p>
    <w:p w14:paraId="02021AC8" w14:textId="66495064" w:rsidR="005245D4" w:rsidRDefault="005245D4" w:rsidP="005D27CA">
      <w:pPr>
        <w:widowControl w:val="0"/>
        <w:autoSpaceDE w:val="0"/>
        <w:autoSpaceDN w:val="0"/>
        <w:spacing w:after="0" w:line="360" w:lineRule="auto"/>
        <w:ind w:right="14"/>
        <w:jc w:val="both"/>
        <w:rPr>
          <w:rFonts w:ascii="Times New Roman" w:eastAsia="Times New Roman" w:hAnsi="Times New Roman" w:cs="Times New Roman"/>
          <w:bCs/>
          <w:sz w:val="24"/>
          <w:szCs w:val="24"/>
        </w:rPr>
      </w:pPr>
    </w:p>
    <w:p w14:paraId="66F3D430" w14:textId="77777777" w:rsidR="005245D4" w:rsidRDefault="005245D4" w:rsidP="005D27CA">
      <w:pPr>
        <w:widowControl w:val="0"/>
        <w:autoSpaceDE w:val="0"/>
        <w:autoSpaceDN w:val="0"/>
        <w:spacing w:after="0" w:line="360" w:lineRule="auto"/>
        <w:jc w:val="both"/>
        <w:rPr>
          <w:rFonts w:ascii="Times New Roman" w:eastAsia="Times New Roman" w:hAnsi="Times New Roman" w:cs="Times New Roman"/>
          <w:b/>
          <w:sz w:val="24"/>
          <w:szCs w:val="24"/>
        </w:rPr>
        <w:sectPr w:rsidR="005245D4" w:rsidSect="00412C58">
          <w:type w:val="continuous"/>
          <w:pgSz w:w="11909" w:h="16834" w:code="9"/>
          <w:pgMar w:top="1440" w:right="1440" w:bottom="1440" w:left="2016" w:header="720" w:footer="720" w:gutter="0"/>
          <w:cols w:space="720"/>
          <w:docGrid w:linePitch="360"/>
        </w:sectPr>
      </w:pPr>
    </w:p>
    <w:p w14:paraId="54E1F881" w14:textId="4B967ADA" w:rsidR="00C41C5E" w:rsidRPr="003E34F2" w:rsidRDefault="00C41C5E" w:rsidP="005D27CA">
      <w:pPr>
        <w:widowControl w:val="0"/>
        <w:autoSpaceDE w:val="0"/>
        <w:autoSpaceDN w:val="0"/>
        <w:spacing w:after="0" w:line="360" w:lineRule="auto"/>
        <w:jc w:val="both"/>
        <w:rPr>
          <w:rFonts w:ascii="Times New Roman" w:eastAsia="Times New Roman" w:hAnsi="Times New Roman" w:cs="Times New Roman"/>
          <w:b/>
          <w:sz w:val="28"/>
          <w:szCs w:val="28"/>
        </w:rPr>
      </w:pPr>
      <w:r w:rsidRPr="003E34F2">
        <w:rPr>
          <w:rFonts w:ascii="Times New Roman" w:eastAsia="Times New Roman" w:hAnsi="Times New Roman" w:cs="Times New Roman"/>
          <w:b/>
          <w:sz w:val="24"/>
          <w:szCs w:val="24"/>
        </w:rPr>
        <w:t>DAFTAR PUSTAKA</w:t>
      </w:r>
    </w:p>
    <w:p w14:paraId="4240CA3F" w14:textId="77777777" w:rsidR="00C41C5E" w:rsidRPr="00C41C5E" w:rsidRDefault="00C41C5E" w:rsidP="005D27CA">
      <w:pPr>
        <w:widowControl w:val="0"/>
        <w:autoSpaceDE w:val="0"/>
        <w:autoSpaceDN w:val="0"/>
        <w:spacing w:after="0" w:line="240" w:lineRule="auto"/>
        <w:ind w:left="634" w:hanging="634"/>
        <w:jc w:val="both"/>
        <w:rPr>
          <w:rFonts w:ascii="Times New Roman" w:eastAsia="Times New Roman" w:hAnsi="Times New Roman" w:cs="Times New Roman"/>
          <w:sz w:val="24"/>
          <w:szCs w:val="24"/>
        </w:rPr>
      </w:pPr>
      <w:r w:rsidRPr="00C41C5E">
        <w:rPr>
          <w:rFonts w:ascii="Times New Roman" w:eastAsia="Times New Roman" w:hAnsi="Times New Roman" w:cs="Times New Roman"/>
          <w:sz w:val="24"/>
          <w:szCs w:val="24"/>
        </w:rPr>
        <w:t xml:space="preserve">Azriani, Z., &amp; Paloma, C. (2018). </w:t>
      </w:r>
      <w:r w:rsidRPr="00C41C5E">
        <w:rPr>
          <w:rFonts w:ascii="Times New Roman" w:eastAsia="Times New Roman" w:hAnsi="Times New Roman" w:cs="Times New Roman"/>
          <w:i/>
          <w:iCs/>
          <w:sz w:val="24"/>
          <w:szCs w:val="24"/>
        </w:rPr>
        <w:t>Pelaksanaan Asuransi Usaha Tani Padi dalam Meningkatkan Ketahanan Pangan di Kota Padang</w:t>
      </w:r>
      <w:r w:rsidRPr="00C41C5E">
        <w:rPr>
          <w:rFonts w:ascii="Times New Roman" w:eastAsia="Times New Roman" w:hAnsi="Times New Roman" w:cs="Times New Roman"/>
          <w:sz w:val="24"/>
          <w:szCs w:val="24"/>
        </w:rPr>
        <w:t>. Proceeding Seminar Nasional Dies Natalis UNS Ke-42, 2(1), 36–43.</w:t>
      </w:r>
    </w:p>
    <w:p w14:paraId="4A9BB09F" w14:textId="77777777" w:rsidR="00C41C5E" w:rsidRPr="00C41C5E" w:rsidRDefault="00C41C5E" w:rsidP="005D27CA">
      <w:pPr>
        <w:widowControl w:val="0"/>
        <w:autoSpaceDE w:val="0"/>
        <w:autoSpaceDN w:val="0"/>
        <w:spacing w:after="0" w:line="240" w:lineRule="auto"/>
        <w:ind w:left="634" w:hanging="634"/>
        <w:jc w:val="both"/>
        <w:rPr>
          <w:rFonts w:ascii="Times New Roman" w:eastAsia="Times New Roman" w:hAnsi="Times New Roman" w:cs="Times New Roman"/>
          <w:sz w:val="24"/>
          <w:szCs w:val="24"/>
        </w:rPr>
      </w:pPr>
    </w:p>
    <w:p w14:paraId="51D3A684" w14:textId="77777777" w:rsidR="00C41C5E" w:rsidRPr="00C41C5E" w:rsidRDefault="00C41C5E" w:rsidP="005D27CA">
      <w:pPr>
        <w:widowControl w:val="0"/>
        <w:autoSpaceDE w:val="0"/>
        <w:autoSpaceDN w:val="0"/>
        <w:spacing w:after="0" w:line="240" w:lineRule="auto"/>
        <w:ind w:left="630" w:hanging="630"/>
        <w:jc w:val="both"/>
        <w:rPr>
          <w:rFonts w:ascii="Times New Roman" w:eastAsia="Times New Roman" w:hAnsi="Times New Roman" w:cs="Times New Roman"/>
          <w:sz w:val="24"/>
          <w:szCs w:val="24"/>
        </w:rPr>
      </w:pPr>
      <w:r w:rsidRPr="00C41C5E">
        <w:rPr>
          <w:rFonts w:ascii="Times New Roman" w:eastAsia="Times New Roman" w:hAnsi="Times New Roman" w:cs="Times New Roman"/>
          <w:sz w:val="24"/>
          <w:szCs w:val="24"/>
        </w:rPr>
        <w:t xml:space="preserve">Chanafi, A., Fauzi, A., &amp;Sunarti, S. (2015). </w:t>
      </w:r>
      <w:r w:rsidRPr="00C41C5E">
        <w:rPr>
          <w:rFonts w:ascii="Times New Roman" w:eastAsia="Times New Roman" w:hAnsi="Times New Roman" w:cs="Times New Roman"/>
          <w:i/>
          <w:sz w:val="24"/>
          <w:szCs w:val="24"/>
        </w:rPr>
        <w:t>Pengaruh Persepsi Masyarakat Terhadap Implementasi Corporate Social Responsibility (CSR) dan Dampaknya Pada Citra Perusahaan (Survei Pada Masyarakat Sekitar PT. Greenfields Indonesia yang Bertempat Tinggal di RW. 02 Dusun Maduarjo Desa Baba dan Kecamatan Ngajum Kabupaten Malang</w:t>
      </w:r>
      <w:r w:rsidRPr="00C41C5E">
        <w:rPr>
          <w:rFonts w:ascii="Times New Roman" w:eastAsia="Times New Roman" w:hAnsi="Times New Roman" w:cs="Times New Roman"/>
          <w:sz w:val="24"/>
          <w:szCs w:val="24"/>
        </w:rPr>
        <w:t>. Jurnal Administrasi Bisnis (JAB), 3(1), 1-7.</w:t>
      </w:r>
    </w:p>
    <w:p w14:paraId="3FA7FF3A" w14:textId="77777777" w:rsidR="00C41C5E" w:rsidRPr="00C41C5E" w:rsidRDefault="00C41C5E" w:rsidP="005D27CA">
      <w:pPr>
        <w:widowControl w:val="0"/>
        <w:tabs>
          <w:tab w:val="left" w:pos="1307"/>
        </w:tabs>
        <w:autoSpaceDE w:val="0"/>
        <w:autoSpaceDN w:val="0"/>
        <w:spacing w:before="1" w:after="0" w:line="240" w:lineRule="auto"/>
        <w:ind w:left="630" w:right="507" w:hanging="630"/>
        <w:jc w:val="both"/>
        <w:rPr>
          <w:rFonts w:ascii="Times New Roman" w:eastAsia="Times New Roman" w:hAnsi="Times New Roman" w:cs="Times New Roman"/>
          <w:sz w:val="24"/>
          <w:szCs w:val="24"/>
        </w:rPr>
      </w:pPr>
    </w:p>
    <w:p w14:paraId="68D6E7BC" w14:textId="77777777" w:rsidR="00C41C5E" w:rsidRPr="00C41C5E" w:rsidRDefault="00C41C5E" w:rsidP="005D27CA">
      <w:pPr>
        <w:widowControl w:val="0"/>
        <w:autoSpaceDE w:val="0"/>
        <w:autoSpaceDN w:val="0"/>
        <w:spacing w:after="0" w:line="240" w:lineRule="auto"/>
        <w:ind w:left="630" w:hanging="630"/>
        <w:jc w:val="both"/>
        <w:rPr>
          <w:rFonts w:ascii="Times New Roman" w:eastAsia="Times New Roman" w:hAnsi="Times New Roman" w:cs="Times New Roman"/>
          <w:sz w:val="24"/>
          <w:szCs w:val="24"/>
        </w:rPr>
      </w:pPr>
      <w:r w:rsidRPr="00C41C5E">
        <w:rPr>
          <w:rFonts w:ascii="Times New Roman" w:eastAsia="Times New Roman" w:hAnsi="Times New Roman" w:cs="Times New Roman"/>
          <w:sz w:val="24"/>
          <w:szCs w:val="24"/>
        </w:rPr>
        <w:t xml:space="preserve">Elhusna, Fadillah., Melinda Noer, Yuerlital. 2019. </w:t>
      </w:r>
      <w:r w:rsidRPr="00C41C5E">
        <w:rPr>
          <w:rFonts w:ascii="Times New Roman" w:eastAsia="Times New Roman" w:hAnsi="Times New Roman" w:cs="Times New Roman"/>
          <w:i/>
          <w:sz w:val="24"/>
          <w:szCs w:val="24"/>
        </w:rPr>
        <w:t>Analisis Keikutsertaan Petani Dalam Asuransi Usaha Tani Padi (AUTP) Di KecamatanPariaman Timur</w:t>
      </w:r>
      <w:r w:rsidRPr="00C41C5E">
        <w:rPr>
          <w:rFonts w:ascii="Times New Roman" w:eastAsia="Times New Roman" w:hAnsi="Times New Roman" w:cs="Times New Roman"/>
          <w:sz w:val="24"/>
          <w:szCs w:val="24"/>
        </w:rPr>
        <w:t>. JOSETA: Journal of Socio Economic on Tripical Agriculture. 1 (2):58-67.</w:t>
      </w:r>
    </w:p>
    <w:p w14:paraId="17850C56" w14:textId="77777777" w:rsidR="00C41C5E" w:rsidRPr="00C41C5E" w:rsidRDefault="00C41C5E" w:rsidP="005D27CA">
      <w:pPr>
        <w:widowControl w:val="0"/>
        <w:autoSpaceDE w:val="0"/>
        <w:autoSpaceDN w:val="0"/>
        <w:spacing w:before="10" w:after="0" w:line="240" w:lineRule="auto"/>
        <w:ind w:left="630" w:hanging="630"/>
        <w:jc w:val="both"/>
        <w:rPr>
          <w:rFonts w:ascii="Times New Roman" w:eastAsia="Times New Roman" w:hAnsi="Times New Roman" w:cs="Times New Roman"/>
          <w:sz w:val="24"/>
          <w:szCs w:val="24"/>
        </w:rPr>
      </w:pPr>
    </w:p>
    <w:p w14:paraId="66370E70" w14:textId="77777777" w:rsidR="00C41C5E" w:rsidRPr="00C41C5E" w:rsidRDefault="00C41C5E" w:rsidP="005D27CA">
      <w:pPr>
        <w:widowControl w:val="0"/>
        <w:autoSpaceDE w:val="0"/>
        <w:autoSpaceDN w:val="0"/>
        <w:spacing w:after="0" w:line="240" w:lineRule="auto"/>
        <w:ind w:left="630" w:hanging="630"/>
        <w:jc w:val="both"/>
        <w:rPr>
          <w:rFonts w:ascii="Times New Roman" w:eastAsia="Times New Roman" w:hAnsi="Times New Roman" w:cs="Times New Roman"/>
          <w:sz w:val="24"/>
          <w:szCs w:val="24"/>
        </w:rPr>
      </w:pPr>
      <w:r w:rsidRPr="00C41C5E">
        <w:rPr>
          <w:rFonts w:ascii="Times New Roman" w:eastAsia="Times New Roman" w:hAnsi="Times New Roman" w:cs="Times New Roman"/>
          <w:sz w:val="24"/>
          <w:szCs w:val="24"/>
        </w:rPr>
        <w:t xml:space="preserve">Kartono. (2010). </w:t>
      </w:r>
      <w:r w:rsidRPr="00C41C5E">
        <w:rPr>
          <w:rFonts w:ascii="Times New Roman" w:eastAsia="Times New Roman" w:hAnsi="Times New Roman" w:cs="Times New Roman"/>
          <w:i/>
          <w:sz w:val="24"/>
          <w:szCs w:val="24"/>
        </w:rPr>
        <w:t>Penerapan dan Persepsi Petani Tentang Inovasi Teknologi Pengelolaan Tanaman Terpadu (PTT) Padi (Kasus Petani Padi di Lokasi Prima Tani Kabupaten Serang)</w:t>
      </w:r>
      <w:r w:rsidRPr="00C41C5E">
        <w:rPr>
          <w:rFonts w:ascii="Times New Roman" w:eastAsia="Times New Roman" w:hAnsi="Times New Roman" w:cs="Times New Roman"/>
          <w:sz w:val="24"/>
          <w:szCs w:val="24"/>
        </w:rPr>
        <w:t>. Institut Pertanian Bogor.</w:t>
      </w:r>
    </w:p>
    <w:p w14:paraId="6931DEAA" w14:textId="77777777" w:rsidR="00C41C5E" w:rsidRPr="00C41C5E" w:rsidRDefault="00C41C5E" w:rsidP="005D27CA">
      <w:pPr>
        <w:widowControl w:val="0"/>
        <w:autoSpaceDE w:val="0"/>
        <w:autoSpaceDN w:val="0"/>
        <w:spacing w:after="0" w:line="240" w:lineRule="auto"/>
        <w:ind w:left="630" w:hanging="630"/>
        <w:jc w:val="both"/>
        <w:rPr>
          <w:rFonts w:ascii="Times New Roman" w:eastAsia="Times New Roman" w:hAnsi="Times New Roman" w:cs="Times New Roman"/>
          <w:sz w:val="24"/>
          <w:szCs w:val="24"/>
        </w:rPr>
      </w:pPr>
    </w:p>
    <w:p w14:paraId="393802E4" w14:textId="0BE445CB" w:rsidR="00C41C5E" w:rsidRDefault="00C41C5E" w:rsidP="005D27CA">
      <w:pPr>
        <w:widowControl w:val="0"/>
        <w:autoSpaceDE w:val="0"/>
        <w:autoSpaceDN w:val="0"/>
        <w:spacing w:after="0" w:line="240" w:lineRule="auto"/>
        <w:ind w:left="630" w:hanging="630"/>
        <w:jc w:val="both"/>
        <w:rPr>
          <w:rFonts w:ascii="Times New Roman" w:eastAsia="Times New Roman" w:hAnsi="Times New Roman" w:cs="Times New Roman"/>
          <w:sz w:val="24"/>
          <w:szCs w:val="24"/>
        </w:rPr>
      </w:pPr>
      <w:r w:rsidRPr="00C41C5E">
        <w:rPr>
          <w:rFonts w:ascii="Times New Roman" w:eastAsia="Times New Roman" w:hAnsi="Times New Roman" w:cs="Times New Roman"/>
          <w:sz w:val="24"/>
          <w:szCs w:val="24"/>
        </w:rPr>
        <w:t xml:space="preserve">Oktavia, Yenny., ZednitaAzriani.  2020. </w:t>
      </w:r>
      <w:r w:rsidRPr="00C41C5E">
        <w:rPr>
          <w:rFonts w:ascii="Times New Roman" w:eastAsia="Times New Roman" w:hAnsi="Times New Roman" w:cs="Times New Roman"/>
          <w:i/>
          <w:sz w:val="24"/>
          <w:szCs w:val="24"/>
        </w:rPr>
        <w:t>Analisis Komunikasi Program Asuransi Usaha Tani Padi dan Persepsi Petani di Kabupaten Solok</w:t>
      </w:r>
      <w:r w:rsidRPr="00C41C5E">
        <w:rPr>
          <w:rFonts w:ascii="Times New Roman" w:eastAsia="Times New Roman" w:hAnsi="Times New Roman" w:cs="Times New Roman"/>
          <w:sz w:val="24"/>
          <w:szCs w:val="24"/>
        </w:rPr>
        <w:t>. JOSETA. 2 (2): 176-185.</w:t>
      </w:r>
    </w:p>
    <w:p w14:paraId="4F5643B4" w14:textId="3B702AC1" w:rsidR="00211E24" w:rsidRDefault="00211E24" w:rsidP="005D27CA">
      <w:pPr>
        <w:widowControl w:val="0"/>
        <w:autoSpaceDE w:val="0"/>
        <w:autoSpaceDN w:val="0"/>
        <w:spacing w:after="0" w:line="240" w:lineRule="auto"/>
        <w:ind w:left="630" w:hanging="630"/>
        <w:jc w:val="both"/>
        <w:rPr>
          <w:rFonts w:ascii="Times New Roman" w:eastAsia="Times New Roman" w:hAnsi="Times New Roman" w:cs="Times New Roman"/>
          <w:sz w:val="24"/>
          <w:szCs w:val="24"/>
        </w:rPr>
      </w:pPr>
    </w:p>
    <w:p w14:paraId="59250A33" w14:textId="486BD655" w:rsidR="00211E24" w:rsidRPr="00C41C5E" w:rsidRDefault="00211E24" w:rsidP="005D27CA">
      <w:pPr>
        <w:widowControl w:val="0"/>
        <w:autoSpaceDE w:val="0"/>
        <w:autoSpaceDN w:val="0"/>
        <w:spacing w:after="0" w:line="240" w:lineRule="auto"/>
        <w:ind w:left="630" w:hanging="630"/>
        <w:jc w:val="both"/>
        <w:rPr>
          <w:rFonts w:ascii="Times New Roman" w:eastAsia="Times New Roman" w:hAnsi="Times New Roman" w:cs="Times New Roman"/>
          <w:sz w:val="24"/>
          <w:szCs w:val="24"/>
        </w:rPr>
      </w:pPr>
      <w:r w:rsidRPr="00211E24">
        <w:rPr>
          <w:rFonts w:ascii="Times New Roman" w:eastAsia="Times New Roman" w:hAnsi="Times New Roman" w:cs="Times New Roman"/>
          <w:sz w:val="24"/>
          <w:szCs w:val="24"/>
        </w:rPr>
        <w:t xml:space="preserve">Prihono dan Murdani. </w:t>
      </w:r>
      <w:r w:rsidR="002F3F32">
        <w:rPr>
          <w:rFonts w:ascii="Times New Roman" w:eastAsia="Times New Roman" w:hAnsi="Times New Roman" w:cs="Times New Roman"/>
          <w:sz w:val="24"/>
          <w:szCs w:val="24"/>
          <w:lang w:val="id-ID"/>
        </w:rPr>
        <w:t>(</w:t>
      </w:r>
      <w:r w:rsidRPr="00211E24">
        <w:rPr>
          <w:rFonts w:ascii="Times New Roman" w:eastAsia="Times New Roman" w:hAnsi="Times New Roman" w:cs="Times New Roman"/>
          <w:sz w:val="24"/>
          <w:szCs w:val="24"/>
        </w:rPr>
        <w:t>2020</w:t>
      </w:r>
      <w:r w:rsidR="002F3F32">
        <w:rPr>
          <w:rFonts w:ascii="Times New Roman" w:eastAsia="Times New Roman" w:hAnsi="Times New Roman" w:cs="Times New Roman"/>
          <w:sz w:val="24"/>
          <w:szCs w:val="24"/>
          <w:lang w:val="id-ID"/>
        </w:rPr>
        <w:t>)</w:t>
      </w:r>
      <w:r w:rsidRPr="00211E24">
        <w:rPr>
          <w:rFonts w:ascii="Times New Roman" w:eastAsia="Times New Roman" w:hAnsi="Times New Roman" w:cs="Times New Roman"/>
          <w:sz w:val="24"/>
          <w:szCs w:val="24"/>
        </w:rPr>
        <w:t xml:space="preserve">. </w:t>
      </w:r>
      <w:r w:rsidRPr="00211E24">
        <w:rPr>
          <w:rFonts w:ascii="Times New Roman" w:eastAsia="Times New Roman" w:hAnsi="Times New Roman" w:cs="Times New Roman"/>
          <w:i/>
          <w:sz w:val="24"/>
          <w:szCs w:val="24"/>
        </w:rPr>
        <w:t>Analisis Sikap Petani Terhadap Pelaksanaan Sekolah Lapang Pengelolaan Tanaman Terpadu (SL-PTT) dan Peningkatan Produksi Padi</w:t>
      </w:r>
      <w:r w:rsidRPr="00211E24">
        <w:rPr>
          <w:rFonts w:ascii="Times New Roman" w:eastAsia="Times New Roman" w:hAnsi="Times New Roman" w:cs="Times New Roman"/>
          <w:sz w:val="24"/>
          <w:szCs w:val="24"/>
        </w:rPr>
        <w:t>. AGROMIX. 11 (1):101-114</w:t>
      </w:r>
    </w:p>
    <w:p w14:paraId="34D3A438" w14:textId="77777777" w:rsidR="00C41C5E" w:rsidRPr="00C41C5E" w:rsidRDefault="00C41C5E" w:rsidP="005D27CA">
      <w:pPr>
        <w:widowControl w:val="0"/>
        <w:autoSpaceDE w:val="0"/>
        <w:autoSpaceDN w:val="0"/>
        <w:spacing w:before="11" w:after="0" w:line="240" w:lineRule="auto"/>
        <w:ind w:left="630" w:hanging="630"/>
        <w:jc w:val="both"/>
        <w:rPr>
          <w:rFonts w:ascii="Times New Roman" w:eastAsia="Times New Roman" w:hAnsi="Times New Roman" w:cs="Times New Roman"/>
          <w:sz w:val="24"/>
          <w:szCs w:val="24"/>
        </w:rPr>
      </w:pPr>
    </w:p>
    <w:p w14:paraId="364FC572" w14:textId="6413207F" w:rsidR="00C41C5E" w:rsidRPr="00C41C5E" w:rsidRDefault="00C41C5E" w:rsidP="005D27CA">
      <w:pPr>
        <w:widowControl w:val="0"/>
        <w:autoSpaceDE w:val="0"/>
        <w:autoSpaceDN w:val="0"/>
        <w:spacing w:after="0" w:line="240" w:lineRule="auto"/>
        <w:ind w:left="630" w:hanging="630"/>
        <w:jc w:val="both"/>
        <w:rPr>
          <w:rFonts w:ascii="Times New Roman" w:eastAsia="Times New Roman" w:hAnsi="Times New Roman" w:cs="Times New Roman"/>
          <w:sz w:val="24"/>
          <w:szCs w:val="24"/>
        </w:rPr>
      </w:pPr>
      <w:r w:rsidRPr="00C41C5E">
        <w:rPr>
          <w:rFonts w:ascii="Times New Roman" w:eastAsia="Times New Roman" w:hAnsi="Times New Roman" w:cs="Times New Roman"/>
          <w:sz w:val="24"/>
          <w:szCs w:val="24"/>
        </w:rPr>
        <w:t xml:space="preserve">Putra, Suria. </w:t>
      </w:r>
      <w:r w:rsidR="002F3F32">
        <w:rPr>
          <w:rFonts w:ascii="Times New Roman" w:eastAsia="Times New Roman" w:hAnsi="Times New Roman" w:cs="Times New Roman"/>
          <w:sz w:val="24"/>
          <w:szCs w:val="24"/>
          <w:lang w:val="id-ID"/>
        </w:rPr>
        <w:t>(</w:t>
      </w:r>
      <w:r w:rsidRPr="00C41C5E">
        <w:rPr>
          <w:rFonts w:ascii="Times New Roman" w:eastAsia="Times New Roman" w:hAnsi="Times New Roman" w:cs="Times New Roman"/>
          <w:sz w:val="24"/>
          <w:szCs w:val="24"/>
        </w:rPr>
        <w:t>2016</w:t>
      </w:r>
      <w:r w:rsidR="002F3F32">
        <w:rPr>
          <w:rFonts w:ascii="Times New Roman" w:eastAsia="Times New Roman" w:hAnsi="Times New Roman" w:cs="Times New Roman"/>
          <w:sz w:val="24"/>
          <w:szCs w:val="24"/>
          <w:lang w:val="id-ID"/>
        </w:rPr>
        <w:t>)</w:t>
      </w:r>
      <w:r w:rsidRPr="00C41C5E">
        <w:rPr>
          <w:rFonts w:ascii="Times New Roman" w:eastAsia="Times New Roman" w:hAnsi="Times New Roman" w:cs="Times New Roman"/>
          <w:sz w:val="24"/>
          <w:szCs w:val="24"/>
        </w:rPr>
        <w:t xml:space="preserve">. </w:t>
      </w:r>
      <w:r w:rsidRPr="00C41C5E">
        <w:rPr>
          <w:rFonts w:ascii="Times New Roman" w:eastAsia="Times New Roman" w:hAnsi="Times New Roman" w:cs="Times New Roman"/>
          <w:i/>
          <w:sz w:val="24"/>
          <w:szCs w:val="24"/>
        </w:rPr>
        <w:t>Peran Penyuluh Pertanian dalam Pengembangan Kelompok Tani Padi Sawah di Desa Rambah Baru Kecamatan Rambah Samo Kabupaten Rokan Hulu</w:t>
      </w:r>
      <w:r w:rsidRPr="00C41C5E">
        <w:rPr>
          <w:rFonts w:ascii="Times New Roman" w:eastAsia="Times New Roman" w:hAnsi="Times New Roman" w:cs="Times New Roman"/>
          <w:sz w:val="24"/>
          <w:szCs w:val="24"/>
        </w:rPr>
        <w:t xml:space="preserve">. Skripsi. Universitas Pasir Pengaraian. Rokan Hulu. </w:t>
      </w:r>
    </w:p>
    <w:p w14:paraId="2D567CBC" w14:textId="77777777" w:rsidR="00C41C5E" w:rsidRPr="00C41C5E" w:rsidRDefault="00C41C5E" w:rsidP="005D27CA">
      <w:pPr>
        <w:widowControl w:val="0"/>
        <w:autoSpaceDE w:val="0"/>
        <w:autoSpaceDN w:val="0"/>
        <w:spacing w:after="0" w:line="240" w:lineRule="auto"/>
        <w:ind w:left="630" w:hanging="630"/>
        <w:jc w:val="both"/>
        <w:rPr>
          <w:rFonts w:ascii="Times New Roman" w:eastAsia="Times New Roman" w:hAnsi="Times New Roman" w:cs="Times New Roman"/>
          <w:sz w:val="24"/>
          <w:szCs w:val="24"/>
        </w:rPr>
      </w:pPr>
    </w:p>
    <w:p w14:paraId="69FBF55C" w14:textId="44B40FC4" w:rsidR="00C41C5E" w:rsidRPr="00C41C5E" w:rsidRDefault="00C41C5E" w:rsidP="005D27CA">
      <w:pPr>
        <w:widowControl w:val="0"/>
        <w:autoSpaceDE w:val="0"/>
        <w:autoSpaceDN w:val="0"/>
        <w:spacing w:after="0" w:line="240" w:lineRule="auto"/>
        <w:ind w:left="630" w:hanging="630"/>
        <w:jc w:val="both"/>
        <w:rPr>
          <w:rFonts w:ascii="Times New Roman" w:eastAsia="Times New Roman" w:hAnsi="Times New Roman" w:cs="Times New Roman"/>
          <w:sz w:val="24"/>
          <w:szCs w:val="24"/>
        </w:rPr>
      </w:pPr>
      <w:r w:rsidRPr="00C41C5E">
        <w:rPr>
          <w:rFonts w:ascii="Times New Roman" w:eastAsia="Times New Roman" w:hAnsi="Times New Roman" w:cs="Times New Roman"/>
          <w:sz w:val="24"/>
          <w:szCs w:val="24"/>
        </w:rPr>
        <w:t xml:space="preserve">Rahmanida. </w:t>
      </w:r>
      <w:r w:rsidR="002F3F32">
        <w:rPr>
          <w:rFonts w:ascii="Times New Roman" w:eastAsia="Times New Roman" w:hAnsi="Times New Roman" w:cs="Times New Roman"/>
          <w:sz w:val="24"/>
          <w:szCs w:val="24"/>
          <w:lang w:val="id-ID"/>
        </w:rPr>
        <w:t>(</w:t>
      </w:r>
      <w:r w:rsidRPr="00C41C5E">
        <w:rPr>
          <w:rFonts w:ascii="Times New Roman" w:eastAsia="Times New Roman" w:hAnsi="Times New Roman" w:cs="Times New Roman"/>
          <w:sz w:val="24"/>
          <w:szCs w:val="24"/>
        </w:rPr>
        <w:t>2019</w:t>
      </w:r>
      <w:r w:rsidR="002F3F32">
        <w:rPr>
          <w:rFonts w:ascii="Times New Roman" w:eastAsia="Times New Roman" w:hAnsi="Times New Roman" w:cs="Times New Roman"/>
          <w:sz w:val="24"/>
          <w:szCs w:val="24"/>
          <w:lang w:val="id-ID"/>
        </w:rPr>
        <w:t>)</w:t>
      </w:r>
      <w:r w:rsidRPr="00C41C5E">
        <w:rPr>
          <w:rFonts w:ascii="Times New Roman" w:eastAsia="Times New Roman" w:hAnsi="Times New Roman" w:cs="Times New Roman"/>
          <w:sz w:val="24"/>
          <w:szCs w:val="24"/>
        </w:rPr>
        <w:t xml:space="preserve">. </w:t>
      </w:r>
      <w:r w:rsidRPr="00C41C5E">
        <w:rPr>
          <w:rFonts w:ascii="Times New Roman" w:eastAsia="Times New Roman" w:hAnsi="Times New Roman" w:cs="Times New Roman"/>
          <w:i/>
          <w:sz w:val="24"/>
          <w:szCs w:val="24"/>
        </w:rPr>
        <w:t xml:space="preserve">Peranan Penyuluh Pertanian Terhadap Program Asuransi Usaha Tani Padi (AUTP) di Kelurahan Cempaka, Kecamatan Cempaka Kota </w:t>
      </w:r>
      <w:r w:rsidRPr="00C41C5E">
        <w:rPr>
          <w:rFonts w:ascii="Times New Roman" w:eastAsia="Times New Roman" w:hAnsi="Times New Roman" w:cs="Times New Roman"/>
          <w:i/>
          <w:sz w:val="24"/>
          <w:szCs w:val="24"/>
        </w:rPr>
        <w:lastRenderedPageBreak/>
        <w:t>Banjarbaru.</w:t>
      </w:r>
      <w:r w:rsidRPr="00C41C5E">
        <w:rPr>
          <w:rFonts w:ascii="Times New Roman" w:eastAsia="Times New Roman" w:hAnsi="Times New Roman" w:cs="Times New Roman"/>
          <w:sz w:val="24"/>
          <w:szCs w:val="24"/>
        </w:rPr>
        <w:t xml:space="preserve"> Frontier Agribisnis. 3 (4): 192-197.</w:t>
      </w:r>
    </w:p>
    <w:p w14:paraId="0200CC0D" w14:textId="77777777" w:rsidR="00C41C5E" w:rsidRPr="00C41C5E" w:rsidRDefault="00C41C5E" w:rsidP="005D27CA">
      <w:pPr>
        <w:widowControl w:val="0"/>
        <w:autoSpaceDE w:val="0"/>
        <w:autoSpaceDN w:val="0"/>
        <w:spacing w:after="0" w:line="240" w:lineRule="auto"/>
        <w:ind w:left="630" w:hanging="630"/>
        <w:jc w:val="both"/>
        <w:rPr>
          <w:rFonts w:ascii="Times New Roman" w:eastAsia="Times New Roman" w:hAnsi="Times New Roman" w:cs="Times New Roman"/>
          <w:sz w:val="24"/>
          <w:szCs w:val="24"/>
        </w:rPr>
      </w:pPr>
    </w:p>
    <w:p w14:paraId="7DF959CA" w14:textId="77777777" w:rsidR="00211591" w:rsidRDefault="00211591" w:rsidP="005D27CA">
      <w:pPr>
        <w:widowControl w:val="0"/>
        <w:autoSpaceDE w:val="0"/>
        <w:autoSpaceDN w:val="0"/>
        <w:spacing w:after="0" w:line="240" w:lineRule="auto"/>
        <w:ind w:left="630" w:hanging="630"/>
        <w:jc w:val="both"/>
        <w:rPr>
          <w:rFonts w:ascii="Times New Roman" w:eastAsia="Times New Roman" w:hAnsi="Times New Roman" w:cs="Times New Roman"/>
          <w:sz w:val="24"/>
          <w:szCs w:val="24"/>
        </w:rPr>
      </w:pPr>
    </w:p>
    <w:p w14:paraId="73A0CB56" w14:textId="4EF7B78C" w:rsidR="00C41C5E" w:rsidRPr="00C41C5E" w:rsidRDefault="00C41C5E" w:rsidP="005D27CA">
      <w:pPr>
        <w:widowControl w:val="0"/>
        <w:autoSpaceDE w:val="0"/>
        <w:autoSpaceDN w:val="0"/>
        <w:spacing w:after="0" w:line="240" w:lineRule="auto"/>
        <w:ind w:left="630" w:hanging="630"/>
        <w:jc w:val="both"/>
        <w:rPr>
          <w:rFonts w:ascii="Times New Roman" w:eastAsia="Times New Roman" w:hAnsi="Times New Roman" w:cs="Times New Roman"/>
          <w:sz w:val="24"/>
          <w:szCs w:val="24"/>
        </w:rPr>
      </w:pPr>
      <w:r w:rsidRPr="00C41C5E">
        <w:rPr>
          <w:rFonts w:ascii="Times New Roman" w:eastAsia="Times New Roman" w:hAnsi="Times New Roman" w:cs="Times New Roman"/>
          <w:sz w:val="24"/>
          <w:szCs w:val="24"/>
        </w:rPr>
        <w:t xml:space="preserve">Satwikani, Anak Agung Arista., I Gusti Ayu Agung Ambarawati, I Dewa Gede Raka Sarjana. </w:t>
      </w:r>
      <w:r w:rsidR="002F3F32">
        <w:rPr>
          <w:rFonts w:ascii="Times New Roman" w:eastAsia="Times New Roman" w:hAnsi="Times New Roman" w:cs="Times New Roman"/>
          <w:sz w:val="24"/>
          <w:szCs w:val="24"/>
          <w:lang w:val="id-ID"/>
        </w:rPr>
        <w:t>(</w:t>
      </w:r>
      <w:r w:rsidRPr="00C41C5E">
        <w:rPr>
          <w:rFonts w:ascii="Times New Roman" w:eastAsia="Times New Roman" w:hAnsi="Times New Roman" w:cs="Times New Roman"/>
          <w:sz w:val="24"/>
          <w:szCs w:val="24"/>
        </w:rPr>
        <w:t>2018</w:t>
      </w:r>
      <w:r w:rsidR="002F3F32">
        <w:rPr>
          <w:rFonts w:ascii="Times New Roman" w:eastAsia="Times New Roman" w:hAnsi="Times New Roman" w:cs="Times New Roman"/>
          <w:sz w:val="24"/>
          <w:szCs w:val="24"/>
          <w:lang w:val="id-ID"/>
        </w:rPr>
        <w:t>)</w:t>
      </w:r>
      <w:r w:rsidRPr="00C41C5E">
        <w:rPr>
          <w:rFonts w:ascii="Times New Roman" w:eastAsia="Times New Roman" w:hAnsi="Times New Roman" w:cs="Times New Roman"/>
          <w:sz w:val="24"/>
          <w:szCs w:val="24"/>
        </w:rPr>
        <w:t xml:space="preserve">. </w:t>
      </w:r>
      <w:r w:rsidRPr="00C41C5E">
        <w:rPr>
          <w:rFonts w:ascii="Times New Roman" w:eastAsia="Times New Roman" w:hAnsi="Times New Roman" w:cs="Times New Roman"/>
          <w:i/>
          <w:sz w:val="24"/>
          <w:szCs w:val="24"/>
        </w:rPr>
        <w:t>Efektivitas Pemanfaatan Dana Klaim Asuransi Usaha Tani Padi (AUTP) di Subak Sengempel, Desa Bongkasa, Kecamatan Abiansemal Kabupaten Badung</w:t>
      </w:r>
      <w:r w:rsidRPr="00C41C5E">
        <w:rPr>
          <w:rFonts w:ascii="Times New Roman" w:eastAsia="Times New Roman" w:hAnsi="Times New Roman" w:cs="Times New Roman"/>
          <w:sz w:val="24"/>
          <w:szCs w:val="24"/>
        </w:rPr>
        <w:t>. E-Jurnal Agribisnis dan Agrowisata. 7 (3): 334-343.</w:t>
      </w:r>
    </w:p>
    <w:p w14:paraId="7AA5A06C" w14:textId="77777777" w:rsidR="00C41C5E" w:rsidRPr="00C41C5E" w:rsidRDefault="00C41C5E" w:rsidP="005D27CA">
      <w:pPr>
        <w:widowControl w:val="0"/>
        <w:autoSpaceDE w:val="0"/>
        <w:autoSpaceDN w:val="0"/>
        <w:spacing w:before="11" w:after="0" w:line="240" w:lineRule="auto"/>
        <w:ind w:left="630" w:hanging="630"/>
        <w:jc w:val="both"/>
        <w:rPr>
          <w:rFonts w:ascii="Times New Roman" w:eastAsia="Times New Roman" w:hAnsi="Times New Roman" w:cs="Times New Roman"/>
          <w:sz w:val="24"/>
          <w:szCs w:val="24"/>
        </w:rPr>
      </w:pPr>
    </w:p>
    <w:p w14:paraId="31F6488C" w14:textId="68B9C9BB" w:rsidR="00C41C5E" w:rsidRPr="00C41C5E" w:rsidRDefault="00C41C5E" w:rsidP="005D27CA">
      <w:pPr>
        <w:widowControl w:val="0"/>
        <w:autoSpaceDE w:val="0"/>
        <w:autoSpaceDN w:val="0"/>
        <w:spacing w:after="0" w:line="240" w:lineRule="auto"/>
        <w:ind w:left="630" w:hanging="630"/>
        <w:jc w:val="both"/>
        <w:rPr>
          <w:rFonts w:ascii="Times New Roman" w:eastAsia="Times New Roman" w:hAnsi="Times New Roman" w:cs="Times New Roman"/>
          <w:sz w:val="24"/>
          <w:szCs w:val="24"/>
        </w:rPr>
      </w:pPr>
      <w:r w:rsidRPr="00C41C5E">
        <w:rPr>
          <w:rFonts w:ascii="Times New Roman" w:eastAsia="Times New Roman" w:hAnsi="Times New Roman" w:cs="Times New Roman"/>
          <w:sz w:val="24"/>
          <w:szCs w:val="24"/>
        </w:rPr>
        <w:t xml:space="preserve">Wahyuningsih, Tri Ambar dan Fuad Hasan. </w:t>
      </w:r>
      <w:r w:rsidR="002F3F32">
        <w:rPr>
          <w:rFonts w:ascii="Times New Roman" w:eastAsia="Times New Roman" w:hAnsi="Times New Roman" w:cs="Times New Roman"/>
          <w:sz w:val="24"/>
          <w:szCs w:val="24"/>
          <w:lang w:val="id-ID"/>
        </w:rPr>
        <w:t>(</w:t>
      </w:r>
      <w:r w:rsidRPr="00C41C5E">
        <w:rPr>
          <w:rFonts w:ascii="Times New Roman" w:eastAsia="Times New Roman" w:hAnsi="Times New Roman" w:cs="Times New Roman"/>
          <w:sz w:val="24"/>
          <w:szCs w:val="24"/>
        </w:rPr>
        <w:t>2019</w:t>
      </w:r>
      <w:r w:rsidR="002F3F32">
        <w:rPr>
          <w:rFonts w:ascii="Times New Roman" w:eastAsia="Times New Roman" w:hAnsi="Times New Roman" w:cs="Times New Roman"/>
          <w:sz w:val="24"/>
          <w:szCs w:val="24"/>
          <w:lang w:val="id-ID"/>
        </w:rPr>
        <w:t>)</w:t>
      </w:r>
      <w:r w:rsidRPr="00C41C5E">
        <w:rPr>
          <w:rFonts w:ascii="Times New Roman" w:eastAsia="Times New Roman" w:hAnsi="Times New Roman" w:cs="Times New Roman"/>
          <w:sz w:val="24"/>
          <w:szCs w:val="24"/>
        </w:rPr>
        <w:t xml:space="preserve">. </w:t>
      </w:r>
      <w:r w:rsidRPr="00C41C5E">
        <w:rPr>
          <w:rFonts w:ascii="Times New Roman" w:eastAsia="Times New Roman" w:hAnsi="Times New Roman" w:cs="Times New Roman"/>
          <w:i/>
          <w:sz w:val="24"/>
          <w:szCs w:val="24"/>
        </w:rPr>
        <w:t>Persepsi dan Partisipasi Petani Terhadap Asuransi Usaha Tani Padi di Kecamatan Pilangkenceng Kabupaten Madiun.</w:t>
      </w:r>
      <w:r w:rsidRPr="00C41C5E">
        <w:rPr>
          <w:rFonts w:ascii="Times New Roman" w:eastAsia="Times New Roman" w:hAnsi="Times New Roman" w:cs="Times New Roman"/>
          <w:sz w:val="24"/>
          <w:szCs w:val="24"/>
        </w:rPr>
        <w:t xml:space="preserve"> JSEP. 12 (3): 11-21.</w:t>
      </w:r>
    </w:p>
    <w:p w14:paraId="5049FD26" w14:textId="77777777" w:rsidR="00C41C5E" w:rsidRPr="00C41C5E" w:rsidRDefault="00C41C5E" w:rsidP="005D27CA">
      <w:pPr>
        <w:widowControl w:val="0"/>
        <w:autoSpaceDE w:val="0"/>
        <w:autoSpaceDN w:val="0"/>
        <w:spacing w:before="3" w:after="0" w:line="240" w:lineRule="auto"/>
        <w:jc w:val="both"/>
        <w:rPr>
          <w:rFonts w:ascii="Times New Roman" w:eastAsia="Times New Roman" w:hAnsi="Times New Roman" w:cs="Times New Roman"/>
          <w:sz w:val="24"/>
          <w:szCs w:val="24"/>
        </w:rPr>
      </w:pPr>
    </w:p>
    <w:p w14:paraId="41816FEC" w14:textId="77777777" w:rsidR="00C41C5E" w:rsidRPr="00C41C5E" w:rsidRDefault="00C41C5E" w:rsidP="005D27CA">
      <w:pPr>
        <w:widowControl w:val="0"/>
        <w:autoSpaceDE w:val="0"/>
        <w:autoSpaceDN w:val="0"/>
        <w:spacing w:before="3" w:after="0" w:line="240" w:lineRule="auto"/>
        <w:jc w:val="both"/>
        <w:rPr>
          <w:rFonts w:ascii="Times New Roman" w:eastAsia="Times New Roman" w:hAnsi="Times New Roman" w:cs="Times New Roman"/>
          <w:sz w:val="24"/>
          <w:szCs w:val="24"/>
        </w:rPr>
      </w:pPr>
    </w:p>
    <w:p w14:paraId="26DFE1EF" w14:textId="77777777" w:rsidR="0083359B" w:rsidRPr="0083359B" w:rsidRDefault="0083359B" w:rsidP="005D27CA">
      <w:pPr>
        <w:widowControl w:val="0"/>
        <w:autoSpaceDE w:val="0"/>
        <w:autoSpaceDN w:val="0"/>
        <w:spacing w:before="3" w:after="0" w:line="240" w:lineRule="auto"/>
        <w:jc w:val="both"/>
        <w:rPr>
          <w:rFonts w:ascii="Times New Roman" w:eastAsia="Times New Roman" w:hAnsi="Times New Roman" w:cs="Times New Roman"/>
          <w:sz w:val="24"/>
          <w:szCs w:val="24"/>
        </w:rPr>
      </w:pPr>
    </w:p>
    <w:p w14:paraId="3860BADD" w14:textId="1FBD4B55" w:rsidR="005245D4" w:rsidRDefault="005245D4" w:rsidP="005D27CA">
      <w:pPr>
        <w:spacing w:after="0"/>
        <w:jc w:val="both"/>
      </w:pPr>
    </w:p>
    <w:p w14:paraId="772B5D7F" w14:textId="77777777" w:rsidR="005245D4" w:rsidRPr="005245D4" w:rsidRDefault="005245D4" w:rsidP="005D27CA">
      <w:pPr>
        <w:spacing w:after="0"/>
      </w:pPr>
    </w:p>
    <w:p w14:paraId="2CB35E99" w14:textId="77777777" w:rsidR="005245D4" w:rsidRPr="005245D4" w:rsidRDefault="005245D4" w:rsidP="005D27CA">
      <w:pPr>
        <w:spacing w:after="0"/>
      </w:pPr>
    </w:p>
    <w:p w14:paraId="6BD8D150" w14:textId="77777777" w:rsidR="005245D4" w:rsidRPr="005245D4" w:rsidRDefault="005245D4" w:rsidP="005D27CA">
      <w:pPr>
        <w:spacing w:after="0"/>
      </w:pPr>
    </w:p>
    <w:p w14:paraId="540069F4" w14:textId="77777777" w:rsidR="005245D4" w:rsidRPr="005245D4" w:rsidRDefault="005245D4" w:rsidP="005D27CA">
      <w:pPr>
        <w:spacing w:after="0"/>
      </w:pPr>
    </w:p>
    <w:p w14:paraId="6C835DE3" w14:textId="77777777" w:rsidR="005245D4" w:rsidRPr="005245D4" w:rsidRDefault="005245D4" w:rsidP="005D27CA">
      <w:pPr>
        <w:spacing w:after="0"/>
      </w:pPr>
    </w:p>
    <w:p w14:paraId="02C622BE" w14:textId="77777777" w:rsidR="005245D4" w:rsidRPr="005245D4" w:rsidRDefault="005245D4" w:rsidP="005D27CA">
      <w:pPr>
        <w:spacing w:after="0"/>
      </w:pPr>
    </w:p>
    <w:p w14:paraId="65D7EA3C" w14:textId="77777777" w:rsidR="005245D4" w:rsidRPr="005245D4" w:rsidRDefault="005245D4" w:rsidP="005D27CA">
      <w:pPr>
        <w:spacing w:after="0"/>
      </w:pPr>
    </w:p>
    <w:p w14:paraId="2970FC63" w14:textId="77777777" w:rsidR="005245D4" w:rsidRPr="005245D4" w:rsidRDefault="005245D4" w:rsidP="005D27CA">
      <w:pPr>
        <w:spacing w:after="0"/>
      </w:pPr>
    </w:p>
    <w:p w14:paraId="0532FF53" w14:textId="77777777" w:rsidR="005245D4" w:rsidRPr="005245D4" w:rsidRDefault="005245D4" w:rsidP="005D27CA">
      <w:pPr>
        <w:spacing w:after="0"/>
      </w:pPr>
    </w:p>
    <w:p w14:paraId="2D2744BF" w14:textId="77777777" w:rsidR="005245D4" w:rsidRPr="005245D4" w:rsidRDefault="005245D4" w:rsidP="005D27CA">
      <w:pPr>
        <w:spacing w:after="0"/>
      </w:pPr>
    </w:p>
    <w:p w14:paraId="49A14FBB" w14:textId="77777777" w:rsidR="005245D4" w:rsidRPr="005245D4" w:rsidRDefault="005245D4" w:rsidP="005D27CA">
      <w:pPr>
        <w:spacing w:after="0"/>
      </w:pPr>
    </w:p>
    <w:p w14:paraId="63147C38" w14:textId="764D70BF" w:rsidR="005245D4" w:rsidRDefault="005245D4" w:rsidP="005D27CA">
      <w:pPr>
        <w:spacing w:after="0"/>
      </w:pPr>
    </w:p>
    <w:p w14:paraId="13EB5762" w14:textId="77777777" w:rsidR="00911387" w:rsidRPr="005245D4" w:rsidRDefault="00911387" w:rsidP="005D27CA">
      <w:pPr>
        <w:spacing w:after="0"/>
      </w:pPr>
    </w:p>
    <w:p w14:paraId="0AB45B50" w14:textId="77777777" w:rsidR="005245D4" w:rsidRPr="005245D4" w:rsidRDefault="005245D4" w:rsidP="005D27CA">
      <w:pPr>
        <w:spacing w:after="0"/>
      </w:pPr>
      <w:bookmarkStart w:id="3" w:name="_GoBack"/>
      <w:bookmarkEnd w:id="3"/>
    </w:p>
    <w:sectPr w:rsidR="005245D4" w:rsidRPr="005245D4" w:rsidSect="00412C58">
      <w:type w:val="continuous"/>
      <w:pgSz w:w="11909" w:h="16834" w:code="9"/>
      <w:pgMar w:top="1440" w:right="1440" w:bottom="1440" w:left="201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1C90EF" w14:textId="77777777" w:rsidR="00143982" w:rsidRDefault="00143982">
      <w:pPr>
        <w:spacing w:after="0" w:line="240" w:lineRule="auto"/>
      </w:pPr>
      <w:r>
        <w:separator/>
      </w:r>
    </w:p>
  </w:endnote>
  <w:endnote w:type="continuationSeparator" w:id="0">
    <w:p w14:paraId="0F6A5CD8" w14:textId="77777777" w:rsidR="00143982" w:rsidRDefault="00143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2883364"/>
      <w:docPartObj>
        <w:docPartGallery w:val="Page Numbers (Bottom of Page)"/>
        <w:docPartUnique/>
      </w:docPartObj>
    </w:sdtPr>
    <w:sdtEndPr>
      <w:rPr>
        <w:noProof/>
      </w:rPr>
    </w:sdtEndPr>
    <w:sdtContent>
      <w:p w14:paraId="56C6919C" w14:textId="632D9CD4" w:rsidR="009F2252" w:rsidRDefault="009F2252">
        <w:pPr>
          <w:pStyle w:val="Footer"/>
          <w:jc w:val="center"/>
        </w:pPr>
        <w:r>
          <w:fldChar w:fldCharType="begin"/>
        </w:r>
        <w:r>
          <w:instrText xml:space="preserve"> PAGE   \* MERGEFORMAT </w:instrText>
        </w:r>
        <w:r>
          <w:fldChar w:fldCharType="separate"/>
        </w:r>
        <w:r w:rsidR="00E56D38">
          <w:rPr>
            <w:noProof/>
          </w:rPr>
          <w:t>58</w:t>
        </w:r>
        <w:r>
          <w:rPr>
            <w:noProof/>
          </w:rPr>
          <w:fldChar w:fldCharType="end"/>
        </w:r>
      </w:p>
    </w:sdtContent>
  </w:sdt>
  <w:p w14:paraId="2E988D41" w14:textId="77777777" w:rsidR="009F2252" w:rsidRDefault="009F22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750C25" w14:textId="77777777" w:rsidR="00143982" w:rsidRDefault="00143982">
      <w:pPr>
        <w:spacing w:after="0" w:line="240" w:lineRule="auto"/>
      </w:pPr>
      <w:r>
        <w:separator/>
      </w:r>
    </w:p>
  </w:footnote>
  <w:footnote w:type="continuationSeparator" w:id="0">
    <w:p w14:paraId="1104B09C" w14:textId="77777777" w:rsidR="00143982" w:rsidRDefault="00143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5A858" w14:textId="5FC775AC" w:rsidR="009F2252" w:rsidRDefault="009F2252">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5D5C60C"/>
    <w:multiLevelType w:val="singleLevel"/>
    <w:tmpl w:val="F5D5C60C"/>
    <w:lvl w:ilvl="0">
      <w:start w:val="3"/>
      <w:numFmt w:val="upperLetter"/>
      <w:suff w:val="space"/>
      <w:lvlText w:val="%1."/>
      <w:lvlJc w:val="left"/>
    </w:lvl>
  </w:abstractNum>
  <w:abstractNum w:abstractNumId="1" w15:restartNumberingAfterBreak="0">
    <w:nsid w:val="01122E94"/>
    <w:multiLevelType w:val="hybridMultilevel"/>
    <w:tmpl w:val="55786FCA"/>
    <w:lvl w:ilvl="0" w:tplc="46909608">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7120DA"/>
    <w:multiLevelType w:val="hybridMultilevel"/>
    <w:tmpl w:val="9092CB9C"/>
    <w:lvl w:ilvl="0" w:tplc="C898E5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440A30"/>
    <w:multiLevelType w:val="multilevel"/>
    <w:tmpl w:val="DA6CDCD8"/>
    <w:lvl w:ilvl="0">
      <w:start w:val="1"/>
      <w:numFmt w:val="decimal"/>
      <w:lvlText w:val="%1."/>
      <w:lvlJc w:val="left"/>
      <w:pPr>
        <w:ind w:left="720" w:hanging="360"/>
      </w:p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AA14024"/>
    <w:multiLevelType w:val="hybridMultilevel"/>
    <w:tmpl w:val="0E0A196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02853E8"/>
    <w:multiLevelType w:val="multilevel"/>
    <w:tmpl w:val="70C4A578"/>
    <w:lvl w:ilvl="0">
      <w:start w:val="4"/>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21EC1356"/>
    <w:multiLevelType w:val="hybridMultilevel"/>
    <w:tmpl w:val="6ECAAD3C"/>
    <w:lvl w:ilvl="0" w:tplc="232CC1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446491B"/>
    <w:multiLevelType w:val="multilevel"/>
    <w:tmpl w:val="9864D8D6"/>
    <w:lvl w:ilvl="0">
      <w:start w:val="4"/>
      <w:numFmt w:val="decimal"/>
      <w:lvlText w:val="%1"/>
      <w:lvlJc w:val="left"/>
      <w:pPr>
        <w:ind w:left="660" w:hanging="660"/>
      </w:pPr>
      <w:rPr>
        <w:rFonts w:hint="default"/>
      </w:rPr>
    </w:lvl>
    <w:lvl w:ilvl="1">
      <w:start w:val="2"/>
      <w:numFmt w:val="decimal"/>
      <w:lvlText w:val="%1.%2"/>
      <w:lvlJc w:val="left"/>
      <w:pPr>
        <w:ind w:left="780" w:hanging="660"/>
      </w:pPr>
      <w:rPr>
        <w:rFonts w:hint="default"/>
      </w:rPr>
    </w:lvl>
    <w:lvl w:ilvl="2">
      <w:start w:val="3"/>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8" w15:restartNumberingAfterBreak="0">
    <w:nsid w:val="2589279B"/>
    <w:multiLevelType w:val="hybridMultilevel"/>
    <w:tmpl w:val="6F4C4316"/>
    <w:lvl w:ilvl="0" w:tplc="57CA577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3DD026E4"/>
    <w:multiLevelType w:val="hybridMultilevel"/>
    <w:tmpl w:val="3C24A634"/>
    <w:lvl w:ilvl="0" w:tplc="B18829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E01B99"/>
    <w:multiLevelType w:val="multilevel"/>
    <w:tmpl w:val="E990DF64"/>
    <w:lvl w:ilvl="0">
      <w:start w:val="4"/>
      <w:numFmt w:val="decimal"/>
      <w:lvlText w:val="%1"/>
      <w:lvlJc w:val="left"/>
      <w:pPr>
        <w:ind w:left="660" w:hanging="660"/>
      </w:pPr>
      <w:rPr>
        <w:rFonts w:hint="default"/>
      </w:rPr>
    </w:lvl>
    <w:lvl w:ilvl="1">
      <w:start w:val="2"/>
      <w:numFmt w:val="decimal"/>
      <w:lvlText w:val="%1.%2"/>
      <w:lvlJc w:val="left"/>
      <w:pPr>
        <w:ind w:left="780" w:hanging="660"/>
      </w:pPr>
      <w:rPr>
        <w:rFonts w:hint="default"/>
      </w:rPr>
    </w:lvl>
    <w:lvl w:ilvl="2">
      <w:start w:val="2"/>
      <w:numFmt w:val="decimal"/>
      <w:lvlText w:val="%1.%2.%3"/>
      <w:lvlJc w:val="left"/>
      <w:pPr>
        <w:ind w:left="960" w:hanging="720"/>
      </w:pPr>
      <w:rPr>
        <w:rFonts w:hint="default"/>
      </w:rPr>
    </w:lvl>
    <w:lvl w:ilvl="3">
      <w:start w:val="2"/>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1" w15:restartNumberingAfterBreak="0">
    <w:nsid w:val="49904D49"/>
    <w:multiLevelType w:val="hybridMultilevel"/>
    <w:tmpl w:val="D98A2144"/>
    <w:lvl w:ilvl="0" w:tplc="92CABB60">
      <w:start w:val="1"/>
      <w:numFmt w:val="decimal"/>
      <w:lvlText w:val="(%1)"/>
      <w:lvlJc w:val="left"/>
      <w:pPr>
        <w:tabs>
          <w:tab w:val="num" w:pos="720"/>
        </w:tabs>
        <w:ind w:left="720" w:hanging="360"/>
      </w:pPr>
      <w:rPr>
        <w:rFonts w:ascii="Times New Roman" w:eastAsia="Times New Roman" w:hAnsi="Times New Roman" w:cs="Times New Roman"/>
      </w:rPr>
    </w:lvl>
    <w:lvl w:ilvl="1" w:tplc="77E2A286">
      <w:start w:val="1"/>
      <w:numFmt w:val="upperLetter"/>
      <w:pStyle w:val="Heading2"/>
      <w:lvlText w:val="%2."/>
      <w:lvlJc w:val="left"/>
      <w:pPr>
        <w:tabs>
          <w:tab w:val="num" w:pos="1440"/>
        </w:tabs>
        <w:ind w:left="1440" w:hanging="360"/>
      </w:pPr>
      <w:rPr>
        <w:rFonts w:hint="default"/>
      </w:rPr>
    </w:lvl>
    <w:lvl w:ilvl="2" w:tplc="CF9AD9BA">
      <w:start w:val="3"/>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BE66C2A"/>
    <w:multiLevelType w:val="multilevel"/>
    <w:tmpl w:val="9F6C80C8"/>
    <w:lvl w:ilvl="0">
      <w:start w:val="4"/>
      <w:numFmt w:val="decimal"/>
      <w:lvlText w:val="%1"/>
      <w:lvlJc w:val="left"/>
      <w:pPr>
        <w:ind w:left="660" w:hanging="660"/>
      </w:pPr>
      <w:rPr>
        <w:rFonts w:hint="default"/>
      </w:rPr>
    </w:lvl>
    <w:lvl w:ilvl="1">
      <w:start w:val="2"/>
      <w:numFmt w:val="decimal"/>
      <w:lvlText w:val="%1.%2"/>
      <w:lvlJc w:val="left"/>
      <w:pPr>
        <w:ind w:left="780" w:hanging="6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3" w15:restartNumberingAfterBreak="0">
    <w:nsid w:val="4C5A4CD8"/>
    <w:multiLevelType w:val="hybridMultilevel"/>
    <w:tmpl w:val="21760FA4"/>
    <w:lvl w:ilvl="0" w:tplc="4F7E0B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6904AB"/>
    <w:multiLevelType w:val="singleLevel"/>
    <w:tmpl w:val="6E6904AB"/>
    <w:lvl w:ilvl="0">
      <w:start w:val="1"/>
      <w:numFmt w:val="lowerLetter"/>
      <w:suff w:val="space"/>
      <w:lvlText w:val="%1."/>
      <w:lvlJc w:val="left"/>
    </w:lvl>
  </w:abstractNum>
  <w:abstractNum w:abstractNumId="15" w15:restartNumberingAfterBreak="0">
    <w:nsid w:val="736E1365"/>
    <w:multiLevelType w:val="multilevel"/>
    <w:tmpl w:val="5AFA9148"/>
    <w:lvl w:ilvl="0">
      <w:start w:val="1"/>
      <w:numFmt w:val="upperRoman"/>
      <w:lvlText w:val="%1."/>
      <w:lvlJc w:val="left"/>
      <w:pPr>
        <w:ind w:left="1080" w:hanging="72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12"/>
  </w:num>
  <w:num w:numId="3">
    <w:abstractNumId w:val="5"/>
  </w:num>
  <w:num w:numId="4">
    <w:abstractNumId w:val="10"/>
  </w:num>
  <w:num w:numId="5">
    <w:abstractNumId w:val="7"/>
  </w:num>
  <w:num w:numId="6">
    <w:abstractNumId w:val="6"/>
  </w:num>
  <w:num w:numId="7">
    <w:abstractNumId w:val="15"/>
  </w:num>
  <w:num w:numId="8">
    <w:abstractNumId w:val="1"/>
  </w:num>
  <w:num w:numId="9">
    <w:abstractNumId w:val="9"/>
  </w:num>
  <w:num w:numId="10">
    <w:abstractNumId w:val="4"/>
  </w:num>
  <w:num w:numId="11">
    <w:abstractNumId w:val="13"/>
  </w:num>
  <w:num w:numId="12">
    <w:abstractNumId w:val="11"/>
  </w:num>
  <w:num w:numId="13">
    <w:abstractNumId w:val="8"/>
  </w:num>
  <w:num w:numId="14">
    <w:abstractNumId w:val="14"/>
  </w:num>
  <w:num w:numId="15">
    <w:abstractNumId w:val="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59B"/>
    <w:rsid w:val="00000DFD"/>
    <w:rsid w:val="000B4DD7"/>
    <w:rsid w:val="000D648A"/>
    <w:rsid w:val="000E0D47"/>
    <w:rsid w:val="000F34D8"/>
    <w:rsid w:val="000F49CC"/>
    <w:rsid w:val="00142ADC"/>
    <w:rsid w:val="00143982"/>
    <w:rsid w:val="0018093E"/>
    <w:rsid w:val="001E756E"/>
    <w:rsid w:val="00211591"/>
    <w:rsid w:val="00211E24"/>
    <w:rsid w:val="00240F51"/>
    <w:rsid w:val="00244461"/>
    <w:rsid w:val="002654AC"/>
    <w:rsid w:val="0028646E"/>
    <w:rsid w:val="002F00F9"/>
    <w:rsid w:val="002F25C2"/>
    <w:rsid w:val="002F3F32"/>
    <w:rsid w:val="00310575"/>
    <w:rsid w:val="0031260E"/>
    <w:rsid w:val="00370FA8"/>
    <w:rsid w:val="003E2709"/>
    <w:rsid w:val="003E2BC1"/>
    <w:rsid w:val="003E34F2"/>
    <w:rsid w:val="004057B3"/>
    <w:rsid w:val="00412C58"/>
    <w:rsid w:val="00437E95"/>
    <w:rsid w:val="004A3925"/>
    <w:rsid w:val="004A445D"/>
    <w:rsid w:val="004A7D93"/>
    <w:rsid w:val="004B6533"/>
    <w:rsid w:val="004C0E03"/>
    <w:rsid w:val="005245D4"/>
    <w:rsid w:val="00540175"/>
    <w:rsid w:val="00561F14"/>
    <w:rsid w:val="00582D2C"/>
    <w:rsid w:val="005867D2"/>
    <w:rsid w:val="005D27CA"/>
    <w:rsid w:val="005E1E32"/>
    <w:rsid w:val="00606DC1"/>
    <w:rsid w:val="00652FCF"/>
    <w:rsid w:val="0066217D"/>
    <w:rsid w:val="006647BE"/>
    <w:rsid w:val="00674C95"/>
    <w:rsid w:val="00685B57"/>
    <w:rsid w:val="006D56A1"/>
    <w:rsid w:val="00776A75"/>
    <w:rsid w:val="00801178"/>
    <w:rsid w:val="00802E65"/>
    <w:rsid w:val="0083359B"/>
    <w:rsid w:val="008C4BBC"/>
    <w:rsid w:val="008D24B9"/>
    <w:rsid w:val="008E4EEF"/>
    <w:rsid w:val="008E786E"/>
    <w:rsid w:val="00910406"/>
    <w:rsid w:val="00911387"/>
    <w:rsid w:val="00952876"/>
    <w:rsid w:val="009B0059"/>
    <w:rsid w:val="009B1461"/>
    <w:rsid w:val="009D2715"/>
    <w:rsid w:val="009F2252"/>
    <w:rsid w:val="00A11181"/>
    <w:rsid w:val="00A443DE"/>
    <w:rsid w:val="00A47B78"/>
    <w:rsid w:val="00AF10B2"/>
    <w:rsid w:val="00B30C67"/>
    <w:rsid w:val="00B67EB9"/>
    <w:rsid w:val="00B77413"/>
    <w:rsid w:val="00B967B0"/>
    <w:rsid w:val="00BA7C55"/>
    <w:rsid w:val="00BC4456"/>
    <w:rsid w:val="00C41C5E"/>
    <w:rsid w:val="00CE43B3"/>
    <w:rsid w:val="00D17DE3"/>
    <w:rsid w:val="00D17E42"/>
    <w:rsid w:val="00D206F7"/>
    <w:rsid w:val="00D244BF"/>
    <w:rsid w:val="00D71304"/>
    <w:rsid w:val="00D919EB"/>
    <w:rsid w:val="00DA371F"/>
    <w:rsid w:val="00E22805"/>
    <w:rsid w:val="00E51CEC"/>
    <w:rsid w:val="00E56D38"/>
    <w:rsid w:val="00E808F2"/>
    <w:rsid w:val="00EC6B74"/>
    <w:rsid w:val="00F56A93"/>
    <w:rsid w:val="00FE1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F0BF9"/>
  <w15:docId w15:val="{BE2F459A-5422-44B7-A94A-3A9367602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qFormat/>
    <w:rsid w:val="0083359B"/>
    <w:pPr>
      <w:widowControl w:val="0"/>
      <w:autoSpaceDE w:val="0"/>
      <w:autoSpaceDN w:val="0"/>
      <w:spacing w:after="0" w:line="240" w:lineRule="auto"/>
      <w:ind w:left="664"/>
      <w:jc w:val="both"/>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9F2252"/>
    <w:pPr>
      <w:keepNext/>
      <w:numPr>
        <w:ilvl w:val="1"/>
        <w:numId w:val="12"/>
      </w:numPr>
      <w:tabs>
        <w:tab w:val="clear" w:pos="1440"/>
        <w:tab w:val="left" w:pos="270"/>
        <w:tab w:val="left" w:pos="450"/>
      </w:tabs>
      <w:spacing w:after="0" w:line="480" w:lineRule="auto"/>
      <w:ind w:left="270" w:hanging="270"/>
      <w:jc w:val="both"/>
      <w:outlineLvl w:val="1"/>
    </w:pPr>
    <w:rPr>
      <w:rFonts w:ascii="Times New Roman" w:eastAsia="Times New Roman" w:hAnsi="Times New Roman" w:cs="Times New Roman"/>
      <w:sz w:val="28"/>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359B"/>
    <w:rPr>
      <w:rFonts w:ascii="Times New Roman" w:eastAsia="Times New Roman" w:hAnsi="Times New Roman" w:cs="Times New Roman"/>
      <w:b/>
      <w:bCs/>
      <w:sz w:val="24"/>
      <w:szCs w:val="24"/>
    </w:rPr>
  </w:style>
  <w:style w:type="numbering" w:customStyle="1" w:styleId="NoList1">
    <w:name w:val="No List1"/>
    <w:next w:val="NoList"/>
    <w:uiPriority w:val="99"/>
    <w:semiHidden/>
    <w:unhideWhenUsed/>
    <w:rsid w:val="0083359B"/>
  </w:style>
  <w:style w:type="paragraph" w:styleId="BodyText">
    <w:name w:val="Body Text"/>
    <w:basedOn w:val="Normal"/>
    <w:link w:val="BodyTextChar"/>
    <w:uiPriority w:val="1"/>
    <w:qFormat/>
    <w:rsid w:val="0083359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83359B"/>
    <w:rPr>
      <w:rFonts w:ascii="Times New Roman" w:eastAsia="Times New Roman" w:hAnsi="Times New Roman" w:cs="Times New Roman"/>
      <w:sz w:val="24"/>
      <w:szCs w:val="24"/>
    </w:rPr>
  </w:style>
  <w:style w:type="paragraph" w:styleId="ListParagraph">
    <w:name w:val="List Paragraph"/>
    <w:basedOn w:val="Normal"/>
    <w:uiPriority w:val="34"/>
    <w:qFormat/>
    <w:rsid w:val="0083359B"/>
    <w:pPr>
      <w:widowControl w:val="0"/>
      <w:autoSpaceDE w:val="0"/>
      <w:autoSpaceDN w:val="0"/>
      <w:spacing w:after="0" w:line="240" w:lineRule="auto"/>
      <w:ind w:left="947" w:hanging="361"/>
      <w:jc w:val="both"/>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83359B"/>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3359B"/>
    <w:rPr>
      <w:rFonts w:ascii="Tahoma" w:eastAsia="Times New Roman" w:hAnsi="Tahoma" w:cs="Tahoma"/>
      <w:sz w:val="16"/>
      <w:szCs w:val="16"/>
    </w:rPr>
  </w:style>
  <w:style w:type="paragraph" w:styleId="Header">
    <w:name w:val="header"/>
    <w:basedOn w:val="Normal"/>
    <w:link w:val="HeaderChar"/>
    <w:uiPriority w:val="99"/>
    <w:unhideWhenUsed/>
    <w:rsid w:val="0083359B"/>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83359B"/>
    <w:rPr>
      <w:rFonts w:ascii="Times New Roman" w:eastAsia="Times New Roman" w:hAnsi="Times New Roman" w:cs="Times New Roman"/>
    </w:rPr>
  </w:style>
  <w:style w:type="paragraph" w:styleId="Footer">
    <w:name w:val="footer"/>
    <w:basedOn w:val="Normal"/>
    <w:link w:val="FooterChar"/>
    <w:uiPriority w:val="99"/>
    <w:unhideWhenUsed/>
    <w:rsid w:val="0083359B"/>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83359B"/>
    <w:rPr>
      <w:rFonts w:ascii="Times New Roman" w:eastAsia="Times New Roman" w:hAnsi="Times New Roman" w:cs="Times New Roman"/>
    </w:rPr>
  </w:style>
  <w:style w:type="paragraph" w:styleId="BodyTextIndent">
    <w:name w:val="Body Text Indent"/>
    <w:basedOn w:val="Normal"/>
    <w:link w:val="BodyTextIndentChar"/>
    <w:semiHidden/>
    <w:unhideWhenUsed/>
    <w:rsid w:val="005245D4"/>
    <w:pPr>
      <w:spacing w:after="120"/>
      <w:ind w:left="283"/>
    </w:pPr>
  </w:style>
  <w:style w:type="character" w:customStyle="1" w:styleId="BodyTextIndentChar">
    <w:name w:val="Body Text Indent Char"/>
    <w:basedOn w:val="DefaultParagraphFont"/>
    <w:link w:val="BodyTextIndent"/>
    <w:semiHidden/>
    <w:rsid w:val="005245D4"/>
  </w:style>
  <w:style w:type="character" w:styleId="Hyperlink">
    <w:name w:val="Hyperlink"/>
    <w:uiPriority w:val="99"/>
    <w:unhideWhenUsed/>
    <w:rsid w:val="009F2252"/>
    <w:rPr>
      <w:color w:val="0563C1"/>
      <w:u w:val="single"/>
    </w:rPr>
  </w:style>
  <w:style w:type="paragraph" w:styleId="NoSpacing">
    <w:name w:val="No Spacing"/>
    <w:uiPriority w:val="1"/>
    <w:qFormat/>
    <w:rsid w:val="009F2252"/>
    <w:pPr>
      <w:spacing w:after="0" w:line="240" w:lineRule="auto"/>
    </w:pPr>
    <w:rPr>
      <w:rFonts w:ascii="Calibri" w:eastAsia="Calibri" w:hAnsi="Calibri" w:cs="Times New Roman"/>
    </w:rPr>
  </w:style>
  <w:style w:type="paragraph" w:styleId="FootnoteText">
    <w:name w:val="footnote text"/>
    <w:basedOn w:val="Normal"/>
    <w:link w:val="FootnoteTextChar"/>
    <w:uiPriority w:val="99"/>
    <w:semiHidden/>
    <w:unhideWhenUsed/>
    <w:rsid w:val="009F2252"/>
    <w:pPr>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F2252"/>
    <w:rPr>
      <w:rFonts w:ascii="Calibri" w:eastAsia="Calibri" w:hAnsi="Calibri" w:cs="Times New Roman"/>
      <w:sz w:val="20"/>
      <w:szCs w:val="20"/>
    </w:rPr>
  </w:style>
  <w:style w:type="paragraph" w:styleId="Title">
    <w:name w:val="Title"/>
    <w:basedOn w:val="Normal"/>
    <w:link w:val="TitleChar"/>
    <w:qFormat/>
    <w:rsid w:val="009F2252"/>
    <w:pPr>
      <w:spacing w:after="0" w:line="240" w:lineRule="auto"/>
      <w:jc w:val="center"/>
    </w:pPr>
    <w:rPr>
      <w:rFonts w:ascii="Times New Roman" w:eastAsia="Times New Roman" w:hAnsi="Times New Roman" w:cs="Times New Roman"/>
      <w:b/>
      <w:bCs/>
      <w:sz w:val="32"/>
      <w:szCs w:val="24"/>
      <w:lang w:val="en-AU"/>
    </w:rPr>
  </w:style>
  <w:style w:type="character" w:customStyle="1" w:styleId="TitleChar">
    <w:name w:val="Title Char"/>
    <w:basedOn w:val="DefaultParagraphFont"/>
    <w:link w:val="Title"/>
    <w:rsid w:val="009F2252"/>
    <w:rPr>
      <w:rFonts w:ascii="Times New Roman" w:eastAsia="Times New Roman" w:hAnsi="Times New Roman" w:cs="Times New Roman"/>
      <w:b/>
      <w:bCs/>
      <w:sz w:val="32"/>
      <w:szCs w:val="24"/>
      <w:lang w:val="en-AU"/>
    </w:rPr>
  </w:style>
  <w:style w:type="character" w:customStyle="1" w:styleId="UnresolvedMention1">
    <w:name w:val="Unresolved Mention1"/>
    <w:uiPriority w:val="99"/>
    <w:semiHidden/>
    <w:unhideWhenUsed/>
    <w:rsid w:val="009F2252"/>
    <w:rPr>
      <w:color w:val="605E5C"/>
      <w:shd w:val="clear" w:color="auto" w:fill="E1DFDD"/>
    </w:rPr>
  </w:style>
  <w:style w:type="paragraph" w:styleId="BodyTextIndent3">
    <w:name w:val="Body Text Indent 3"/>
    <w:basedOn w:val="Normal"/>
    <w:link w:val="BodyTextIndent3Char"/>
    <w:unhideWhenUsed/>
    <w:rsid w:val="009F2252"/>
    <w:pPr>
      <w:spacing w:after="120"/>
      <w:ind w:left="283"/>
    </w:pPr>
    <w:rPr>
      <w:sz w:val="16"/>
      <w:szCs w:val="16"/>
    </w:rPr>
  </w:style>
  <w:style w:type="character" w:customStyle="1" w:styleId="BodyTextIndent3Char">
    <w:name w:val="Body Text Indent 3 Char"/>
    <w:basedOn w:val="DefaultParagraphFont"/>
    <w:link w:val="BodyTextIndent3"/>
    <w:rsid w:val="009F2252"/>
    <w:rPr>
      <w:sz w:val="16"/>
      <w:szCs w:val="16"/>
    </w:rPr>
  </w:style>
  <w:style w:type="character" w:customStyle="1" w:styleId="Heading2Char">
    <w:name w:val="Heading 2 Char"/>
    <w:basedOn w:val="DefaultParagraphFont"/>
    <w:link w:val="Heading2"/>
    <w:rsid w:val="009F2252"/>
    <w:rPr>
      <w:rFonts w:ascii="Times New Roman" w:eastAsia="Times New Roman" w:hAnsi="Times New Roman" w:cs="Times New Roman"/>
      <w:sz w:val="28"/>
      <w:szCs w:val="24"/>
      <w:lang w:val="en-AU"/>
    </w:rPr>
  </w:style>
  <w:style w:type="numbering" w:customStyle="1" w:styleId="NoList2">
    <w:name w:val="No List2"/>
    <w:next w:val="NoList"/>
    <w:uiPriority w:val="99"/>
    <w:semiHidden/>
    <w:unhideWhenUsed/>
    <w:rsid w:val="009F2252"/>
  </w:style>
  <w:style w:type="paragraph" w:styleId="BodyText3">
    <w:name w:val="Body Text 3"/>
    <w:basedOn w:val="Normal"/>
    <w:link w:val="BodyText3Char"/>
    <w:semiHidden/>
    <w:unhideWhenUsed/>
    <w:rsid w:val="009F2252"/>
    <w:pPr>
      <w:spacing w:after="120" w:line="240" w:lineRule="auto"/>
    </w:pPr>
    <w:rPr>
      <w:rFonts w:ascii="Times New Roman" w:eastAsia="Times New Roman" w:hAnsi="Times New Roman" w:cs="Times New Roman"/>
      <w:sz w:val="16"/>
      <w:szCs w:val="16"/>
      <w:lang w:val="en-AU"/>
    </w:rPr>
  </w:style>
  <w:style w:type="character" w:customStyle="1" w:styleId="BodyText3Char">
    <w:name w:val="Body Text 3 Char"/>
    <w:basedOn w:val="DefaultParagraphFont"/>
    <w:link w:val="BodyText3"/>
    <w:semiHidden/>
    <w:rsid w:val="009F2252"/>
    <w:rPr>
      <w:rFonts w:ascii="Times New Roman" w:eastAsia="Times New Roman" w:hAnsi="Times New Roman" w:cs="Times New Roman"/>
      <w:sz w:val="16"/>
      <w:szCs w:val="16"/>
      <w:lang w:val="en-AU"/>
    </w:rPr>
  </w:style>
  <w:style w:type="character" w:customStyle="1" w:styleId="fontstyle01">
    <w:name w:val="fontstyle01"/>
    <w:rsid w:val="009F2252"/>
    <w:rPr>
      <w:rFonts w:ascii="Times New Roman" w:hAnsi="Times New Roman" w:cs="Times New Roman" w:hint="default"/>
      <w:b w:val="0"/>
      <w:bCs w:val="0"/>
      <w:i w:val="0"/>
      <w:iCs w:val="0"/>
      <w:color w:val="000000"/>
      <w:sz w:val="22"/>
      <w:szCs w:val="22"/>
    </w:rPr>
  </w:style>
  <w:style w:type="character" w:customStyle="1" w:styleId="fontstyle21">
    <w:name w:val="fontstyle21"/>
    <w:rsid w:val="009F2252"/>
    <w:rPr>
      <w:rFonts w:ascii="Times New Roman" w:hAnsi="Times New Roman" w:cs="Times New Roman" w:hint="default"/>
      <w:b w:val="0"/>
      <w:bCs w:val="0"/>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6.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Tertarik mengikuti program AUTP</c:v>
                </c:pt>
              </c:strCache>
            </c:strRef>
          </c:tx>
          <c:invertIfNegative val="0"/>
          <c:cat>
            <c:numRef>
              <c:f>Sheet1!$A$2:$A$4</c:f>
              <c:numCache>
                <c:formatCode>General</c:formatCode>
                <c:ptCount val="3"/>
                <c:pt idx="0">
                  <c:v>1</c:v>
                </c:pt>
                <c:pt idx="1">
                  <c:v>2</c:v>
                </c:pt>
                <c:pt idx="2">
                  <c:v>3</c:v>
                </c:pt>
              </c:numCache>
            </c:numRef>
          </c:cat>
          <c:val>
            <c:numRef>
              <c:f>Sheet1!$B$2:$B$4</c:f>
              <c:numCache>
                <c:formatCode>General</c:formatCode>
                <c:ptCount val="3"/>
                <c:pt idx="0">
                  <c:v>3.3</c:v>
                </c:pt>
                <c:pt idx="1">
                  <c:v>33.300000000000004</c:v>
                </c:pt>
                <c:pt idx="2">
                  <c:v>63.3</c:v>
                </c:pt>
              </c:numCache>
            </c:numRef>
          </c:val>
          <c:extLst>
            <c:ext xmlns:c16="http://schemas.microsoft.com/office/drawing/2014/chart" uri="{C3380CC4-5D6E-409C-BE32-E72D297353CC}">
              <c16:uniqueId val="{00000000-05F1-448F-8D93-FABE3D3D9664}"/>
            </c:ext>
          </c:extLst>
        </c:ser>
        <c:ser>
          <c:idx val="1"/>
          <c:order val="1"/>
          <c:tx>
            <c:strRef>
              <c:f>Sheet1!$C$1</c:f>
              <c:strCache>
                <c:ptCount val="1"/>
                <c:pt idx="0">
                  <c:v>Tata cara/prosedur menjadi peserta AUTP</c:v>
                </c:pt>
              </c:strCache>
            </c:strRef>
          </c:tx>
          <c:invertIfNegative val="0"/>
          <c:cat>
            <c:numRef>
              <c:f>Sheet1!$A$2:$A$4</c:f>
              <c:numCache>
                <c:formatCode>General</c:formatCode>
                <c:ptCount val="3"/>
                <c:pt idx="0">
                  <c:v>1</c:v>
                </c:pt>
                <c:pt idx="1">
                  <c:v>2</c:v>
                </c:pt>
                <c:pt idx="2">
                  <c:v>3</c:v>
                </c:pt>
              </c:numCache>
            </c:numRef>
          </c:cat>
          <c:val>
            <c:numRef>
              <c:f>Sheet1!$C$2:$C$4</c:f>
              <c:numCache>
                <c:formatCode>General</c:formatCode>
                <c:ptCount val="3"/>
                <c:pt idx="0">
                  <c:v>6.7</c:v>
                </c:pt>
                <c:pt idx="1">
                  <c:v>30</c:v>
                </c:pt>
                <c:pt idx="2">
                  <c:v>63.3</c:v>
                </c:pt>
              </c:numCache>
            </c:numRef>
          </c:val>
          <c:extLst>
            <c:ext xmlns:c16="http://schemas.microsoft.com/office/drawing/2014/chart" uri="{C3380CC4-5D6E-409C-BE32-E72D297353CC}">
              <c16:uniqueId val="{00000001-05F1-448F-8D93-FABE3D3D9664}"/>
            </c:ext>
          </c:extLst>
        </c:ser>
        <c:ser>
          <c:idx val="2"/>
          <c:order val="2"/>
          <c:tx>
            <c:strRef>
              <c:f>Sheet1!$D$1</c:f>
              <c:strCache>
                <c:ptCount val="1"/>
                <c:pt idx="0">
                  <c:v>Prosedur mengajukan klaim ganti rugi</c:v>
                </c:pt>
              </c:strCache>
            </c:strRef>
          </c:tx>
          <c:invertIfNegative val="0"/>
          <c:cat>
            <c:numRef>
              <c:f>Sheet1!$A$2:$A$4</c:f>
              <c:numCache>
                <c:formatCode>General</c:formatCode>
                <c:ptCount val="3"/>
                <c:pt idx="0">
                  <c:v>1</c:v>
                </c:pt>
                <c:pt idx="1">
                  <c:v>2</c:v>
                </c:pt>
                <c:pt idx="2">
                  <c:v>3</c:v>
                </c:pt>
              </c:numCache>
            </c:numRef>
          </c:cat>
          <c:val>
            <c:numRef>
              <c:f>Sheet1!$D$2:$D$4</c:f>
              <c:numCache>
                <c:formatCode>General</c:formatCode>
                <c:ptCount val="3"/>
                <c:pt idx="0">
                  <c:v>0</c:v>
                </c:pt>
                <c:pt idx="1">
                  <c:v>20</c:v>
                </c:pt>
                <c:pt idx="2">
                  <c:v>80</c:v>
                </c:pt>
              </c:numCache>
            </c:numRef>
          </c:val>
          <c:extLst>
            <c:ext xmlns:c16="http://schemas.microsoft.com/office/drawing/2014/chart" uri="{C3380CC4-5D6E-409C-BE32-E72D297353CC}">
              <c16:uniqueId val="{00000002-05F1-448F-8D93-FABE3D3D9664}"/>
            </c:ext>
          </c:extLst>
        </c:ser>
        <c:ser>
          <c:idx val="3"/>
          <c:order val="3"/>
          <c:tx>
            <c:strRef>
              <c:f>Sheet1!$E$1</c:f>
              <c:strCache>
                <c:ptCount val="1"/>
                <c:pt idx="0">
                  <c:v>AUTP bermanfaat/menguntungkan</c:v>
                </c:pt>
              </c:strCache>
            </c:strRef>
          </c:tx>
          <c:invertIfNegative val="0"/>
          <c:cat>
            <c:numRef>
              <c:f>Sheet1!$A$2:$A$4</c:f>
              <c:numCache>
                <c:formatCode>General</c:formatCode>
                <c:ptCount val="3"/>
                <c:pt idx="0">
                  <c:v>1</c:v>
                </c:pt>
                <c:pt idx="1">
                  <c:v>2</c:v>
                </c:pt>
                <c:pt idx="2">
                  <c:v>3</c:v>
                </c:pt>
              </c:numCache>
            </c:numRef>
          </c:cat>
          <c:val>
            <c:numRef>
              <c:f>Sheet1!$E$2:$E$4</c:f>
              <c:numCache>
                <c:formatCode>General</c:formatCode>
                <c:ptCount val="3"/>
                <c:pt idx="0">
                  <c:v>6.7</c:v>
                </c:pt>
                <c:pt idx="1">
                  <c:v>40</c:v>
                </c:pt>
                <c:pt idx="2">
                  <c:v>53.3</c:v>
                </c:pt>
              </c:numCache>
            </c:numRef>
          </c:val>
          <c:extLst>
            <c:ext xmlns:c16="http://schemas.microsoft.com/office/drawing/2014/chart" uri="{C3380CC4-5D6E-409C-BE32-E72D297353CC}">
              <c16:uniqueId val="{00000003-05F1-448F-8D93-FABE3D3D9664}"/>
            </c:ext>
          </c:extLst>
        </c:ser>
        <c:dLbls>
          <c:showLegendKey val="0"/>
          <c:showVal val="0"/>
          <c:showCatName val="0"/>
          <c:showSerName val="0"/>
          <c:showPercent val="0"/>
          <c:showBubbleSize val="0"/>
        </c:dLbls>
        <c:gapWidth val="150"/>
        <c:axId val="230852864"/>
        <c:axId val="231196544"/>
      </c:barChart>
      <c:catAx>
        <c:axId val="230852864"/>
        <c:scaling>
          <c:orientation val="minMax"/>
        </c:scaling>
        <c:delete val="0"/>
        <c:axPos val="b"/>
        <c:title>
          <c:tx>
            <c:rich>
              <a:bodyPr/>
              <a:lstStyle/>
              <a:p>
                <a:pPr>
                  <a:defRPr/>
                </a:pPr>
                <a:r>
                  <a:rPr lang="en-US"/>
                  <a:t>Skala</a:t>
                </a:r>
              </a:p>
            </c:rich>
          </c:tx>
          <c:overlay val="0"/>
        </c:title>
        <c:numFmt formatCode="General" sourceLinked="1"/>
        <c:majorTickMark val="none"/>
        <c:minorTickMark val="none"/>
        <c:tickLblPos val="nextTo"/>
        <c:crossAx val="231196544"/>
        <c:crosses val="autoZero"/>
        <c:auto val="1"/>
        <c:lblAlgn val="ctr"/>
        <c:lblOffset val="100"/>
        <c:noMultiLvlLbl val="0"/>
      </c:catAx>
      <c:valAx>
        <c:axId val="231196544"/>
        <c:scaling>
          <c:orientation val="minMax"/>
        </c:scaling>
        <c:delete val="0"/>
        <c:axPos val="l"/>
        <c:majorGridlines/>
        <c:title>
          <c:tx>
            <c:rich>
              <a:bodyPr/>
              <a:lstStyle/>
              <a:p>
                <a:pPr>
                  <a:defRPr/>
                </a:pPr>
                <a:r>
                  <a:rPr lang="en-US"/>
                  <a:t>Persentase (%)</a:t>
                </a:r>
              </a:p>
            </c:rich>
          </c:tx>
          <c:overlay val="0"/>
        </c:title>
        <c:numFmt formatCode="General" sourceLinked="1"/>
        <c:majorTickMark val="out"/>
        <c:minorTickMark val="none"/>
        <c:tickLblPos val="nextTo"/>
        <c:crossAx val="230852864"/>
        <c:crosses val="autoZero"/>
        <c:crossBetween val="between"/>
      </c:valAx>
    </c:plotArea>
    <c:legend>
      <c:legendPos val="r"/>
      <c:layout>
        <c:manualLayout>
          <c:xMode val="edge"/>
          <c:yMode val="edge"/>
          <c:x val="0.64643615200273874"/>
          <c:y val="4.3958207147183528E-2"/>
          <c:w val="0.33775357131741929"/>
          <c:h val="0.75823743185947912"/>
        </c:manualLayout>
      </c:layout>
      <c:overlay val="0"/>
    </c:legend>
    <c:plotVisOnly val="1"/>
    <c:dispBlanksAs val="gap"/>
    <c:showDLblsOverMax val="0"/>
  </c:chart>
  <c:txPr>
    <a:bodyPr/>
    <a:lstStyle/>
    <a:p>
      <a:pPr>
        <a:defRPr baseline="0">
          <a:latin typeface="Times New Roman" pitchFamily="18"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534138961796442"/>
          <c:y val="4.3650793650793648E-2"/>
          <c:w val="0.52781259113444157"/>
          <c:h val="0.70232127234095743"/>
        </c:manualLayout>
      </c:layout>
      <c:barChart>
        <c:barDir val="col"/>
        <c:grouping val="clustered"/>
        <c:varyColors val="0"/>
        <c:ser>
          <c:idx val="0"/>
          <c:order val="0"/>
          <c:tx>
            <c:strRef>
              <c:f>Sheet1!$B$1</c:f>
              <c:strCache>
                <c:ptCount val="1"/>
                <c:pt idx="0">
                  <c:v>Keyakinan mampu memahami materi AUTP</c:v>
                </c:pt>
              </c:strCache>
            </c:strRef>
          </c:tx>
          <c:invertIfNegative val="0"/>
          <c:cat>
            <c:numRef>
              <c:f>Sheet1!$A$2:$A$4</c:f>
              <c:numCache>
                <c:formatCode>General</c:formatCode>
                <c:ptCount val="3"/>
                <c:pt idx="0">
                  <c:v>1</c:v>
                </c:pt>
                <c:pt idx="1">
                  <c:v>2</c:v>
                </c:pt>
                <c:pt idx="2">
                  <c:v>3</c:v>
                </c:pt>
              </c:numCache>
            </c:numRef>
          </c:cat>
          <c:val>
            <c:numRef>
              <c:f>Sheet1!$B$2:$B$4</c:f>
              <c:numCache>
                <c:formatCode>General</c:formatCode>
                <c:ptCount val="3"/>
                <c:pt idx="0">
                  <c:v>6.7</c:v>
                </c:pt>
                <c:pt idx="1">
                  <c:v>20</c:v>
                </c:pt>
                <c:pt idx="2">
                  <c:v>73.3</c:v>
                </c:pt>
              </c:numCache>
            </c:numRef>
          </c:val>
          <c:extLst>
            <c:ext xmlns:c16="http://schemas.microsoft.com/office/drawing/2014/chart" uri="{C3380CC4-5D6E-409C-BE32-E72D297353CC}">
              <c16:uniqueId val="{00000000-B94F-4DAC-A9E2-321614EAEB03}"/>
            </c:ext>
          </c:extLst>
        </c:ser>
        <c:ser>
          <c:idx val="1"/>
          <c:order val="1"/>
          <c:tx>
            <c:strRef>
              <c:f>Sheet1!$C$1</c:f>
              <c:strCache>
                <c:ptCount val="1"/>
                <c:pt idx="0">
                  <c:v>Keyakinan keberhasilan karena AUTP</c:v>
                </c:pt>
              </c:strCache>
            </c:strRef>
          </c:tx>
          <c:invertIfNegative val="0"/>
          <c:cat>
            <c:numRef>
              <c:f>Sheet1!$A$2:$A$4</c:f>
              <c:numCache>
                <c:formatCode>General</c:formatCode>
                <c:ptCount val="3"/>
                <c:pt idx="0">
                  <c:v>1</c:v>
                </c:pt>
                <c:pt idx="1">
                  <c:v>2</c:v>
                </c:pt>
                <c:pt idx="2">
                  <c:v>3</c:v>
                </c:pt>
              </c:numCache>
            </c:numRef>
          </c:cat>
          <c:val>
            <c:numRef>
              <c:f>Sheet1!$C$2:$C$4</c:f>
              <c:numCache>
                <c:formatCode>General</c:formatCode>
                <c:ptCount val="3"/>
                <c:pt idx="0">
                  <c:v>6.7</c:v>
                </c:pt>
                <c:pt idx="1">
                  <c:v>26.7</c:v>
                </c:pt>
                <c:pt idx="2">
                  <c:v>66.7</c:v>
                </c:pt>
              </c:numCache>
            </c:numRef>
          </c:val>
          <c:extLst>
            <c:ext xmlns:c16="http://schemas.microsoft.com/office/drawing/2014/chart" uri="{C3380CC4-5D6E-409C-BE32-E72D297353CC}">
              <c16:uniqueId val="{00000001-B94F-4DAC-A9E2-321614EAEB03}"/>
            </c:ext>
          </c:extLst>
        </c:ser>
        <c:ser>
          <c:idx val="2"/>
          <c:order val="2"/>
          <c:tx>
            <c:strRef>
              <c:f>Sheet1!$D$1</c:f>
              <c:strCache>
                <c:ptCount val="1"/>
                <c:pt idx="0">
                  <c:v>Keyakinan mampu melaksanakan program AUTP</c:v>
                </c:pt>
              </c:strCache>
            </c:strRef>
          </c:tx>
          <c:invertIfNegative val="0"/>
          <c:cat>
            <c:numRef>
              <c:f>Sheet1!$A$2:$A$4</c:f>
              <c:numCache>
                <c:formatCode>General</c:formatCode>
                <c:ptCount val="3"/>
                <c:pt idx="0">
                  <c:v>1</c:v>
                </c:pt>
                <c:pt idx="1">
                  <c:v>2</c:v>
                </c:pt>
                <c:pt idx="2">
                  <c:v>3</c:v>
                </c:pt>
              </c:numCache>
            </c:numRef>
          </c:cat>
          <c:val>
            <c:numRef>
              <c:f>Sheet1!$D$2:$D$4</c:f>
              <c:numCache>
                <c:formatCode>General</c:formatCode>
                <c:ptCount val="3"/>
                <c:pt idx="0">
                  <c:v>3.3</c:v>
                </c:pt>
                <c:pt idx="1">
                  <c:v>26.7</c:v>
                </c:pt>
                <c:pt idx="2">
                  <c:v>70</c:v>
                </c:pt>
              </c:numCache>
            </c:numRef>
          </c:val>
          <c:extLst>
            <c:ext xmlns:c16="http://schemas.microsoft.com/office/drawing/2014/chart" uri="{C3380CC4-5D6E-409C-BE32-E72D297353CC}">
              <c16:uniqueId val="{00000002-B94F-4DAC-A9E2-321614EAEB03}"/>
            </c:ext>
          </c:extLst>
        </c:ser>
        <c:ser>
          <c:idx val="3"/>
          <c:order val="3"/>
          <c:tx>
            <c:strRef>
              <c:f>Sheet1!$E$1</c:f>
              <c:strCache>
                <c:ptCount val="1"/>
                <c:pt idx="0">
                  <c:v>Keyakinan mampu mengatasi masalah</c:v>
                </c:pt>
              </c:strCache>
            </c:strRef>
          </c:tx>
          <c:invertIfNegative val="0"/>
          <c:cat>
            <c:numRef>
              <c:f>Sheet1!$A$2:$A$4</c:f>
              <c:numCache>
                <c:formatCode>General</c:formatCode>
                <c:ptCount val="3"/>
                <c:pt idx="0">
                  <c:v>1</c:v>
                </c:pt>
                <c:pt idx="1">
                  <c:v>2</c:v>
                </c:pt>
                <c:pt idx="2">
                  <c:v>3</c:v>
                </c:pt>
              </c:numCache>
            </c:numRef>
          </c:cat>
          <c:val>
            <c:numRef>
              <c:f>Sheet1!$E$2:$E$4</c:f>
              <c:numCache>
                <c:formatCode>General</c:formatCode>
                <c:ptCount val="3"/>
                <c:pt idx="0">
                  <c:v>3.3</c:v>
                </c:pt>
                <c:pt idx="1">
                  <c:v>30</c:v>
                </c:pt>
                <c:pt idx="2">
                  <c:v>66.7</c:v>
                </c:pt>
              </c:numCache>
            </c:numRef>
          </c:val>
          <c:extLst>
            <c:ext xmlns:c16="http://schemas.microsoft.com/office/drawing/2014/chart" uri="{C3380CC4-5D6E-409C-BE32-E72D297353CC}">
              <c16:uniqueId val="{00000003-B94F-4DAC-A9E2-321614EAEB03}"/>
            </c:ext>
          </c:extLst>
        </c:ser>
        <c:ser>
          <c:idx val="4"/>
          <c:order val="4"/>
          <c:tx>
            <c:strRef>
              <c:f>Sheet1!$F$1</c:f>
              <c:strCache>
                <c:ptCount val="1"/>
                <c:pt idx="0">
                  <c:v>Keyakinan mampu menggerakkan sumberdaya</c:v>
                </c:pt>
              </c:strCache>
            </c:strRef>
          </c:tx>
          <c:invertIfNegative val="0"/>
          <c:cat>
            <c:numRef>
              <c:f>Sheet1!$A$2:$A$4</c:f>
              <c:numCache>
                <c:formatCode>General</c:formatCode>
                <c:ptCount val="3"/>
                <c:pt idx="0">
                  <c:v>1</c:v>
                </c:pt>
                <c:pt idx="1">
                  <c:v>2</c:v>
                </c:pt>
                <c:pt idx="2">
                  <c:v>3</c:v>
                </c:pt>
              </c:numCache>
            </c:numRef>
          </c:cat>
          <c:val>
            <c:numRef>
              <c:f>Sheet1!$F$2:$F$4</c:f>
              <c:numCache>
                <c:formatCode>General</c:formatCode>
                <c:ptCount val="3"/>
                <c:pt idx="0">
                  <c:v>0</c:v>
                </c:pt>
                <c:pt idx="1">
                  <c:v>16.7</c:v>
                </c:pt>
                <c:pt idx="2">
                  <c:v>83.3</c:v>
                </c:pt>
              </c:numCache>
            </c:numRef>
          </c:val>
          <c:extLst>
            <c:ext xmlns:c16="http://schemas.microsoft.com/office/drawing/2014/chart" uri="{C3380CC4-5D6E-409C-BE32-E72D297353CC}">
              <c16:uniqueId val="{00000004-B94F-4DAC-A9E2-321614EAEB03}"/>
            </c:ext>
          </c:extLst>
        </c:ser>
        <c:dLbls>
          <c:showLegendKey val="0"/>
          <c:showVal val="0"/>
          <c:showCatName val="0"/>
          <c:showSerName val="0"/>
          <c:showPercent val="0"/>
          <c:showBubbleSize val="0"/>
        </c:dLbls>
        <c:gapWidth val="150"/>
        <c:axId val="108276352"/>
        <c:axId val="108286720"/>
      </c:barChart>
      <c:catAx>
        <c:axId val="108276352"/>
        <c:scaling>
          <c:orientation val="minMax"/>
        </c:scaling>
        <c:delete val="0"/>
        <c:axPos val="b"/>
        <c:title>
          <c:tx>
            <c:rich>
              <a:bodyPr/>
              <a:lstStyle/>
              <a:p>
                <a:pPr>
                  <a:defRPr/>
                </a:pPr>
                <a:r>
                  <a:rPr lang="en-US"/>
                  <a:t>Skala</a:t>
                </a:r>
              </a:p>
            </c:rich>
          </c:tx>
          <c:overlay val="0"/>
        </c:title>
        <c:numFmt formatCode="General" sourceLinked="1"/>
        <c:majorTickMark val="none"/>
        <c:minorTickMark val="none"/>
        <c:tickLblPos val="nextTo"/>
        <c:crossAx val="108286720"/>
        <c:crosses val="autoZero"/>
        <c:auto val="1"/>
        <c:lblAlgn val="ctr"/>
        <c:lblOffset val="100"/>
        <c:noMultiLvlLbl val="0"/>
      </c:catAx>
      <c:valAx>
        <c:axId val="108286720"/>
        <c:scaling>
          <c:orientation val="minMax"/>
        </c:scaling>
        <c:delete val="0"/>
        <c:axPos val="l"/>
        <c:title>
          <c:tx>
            <c:rich>
              <a:bodyPr/>
              <a:lstStyle/>
              <a:p>
                <a:pPr>
                  <a:defRPr/>
                </a:pPr>
                <a:r>
                  <a:rPr lang="en-US"/>
                  <a:t>Persentase (%)</a:t>
                </a:r>
              </a:p>
            </c:rich>
          </c:tx>
          <c:overlay val="0"/>
        </c:title>
        <c:numFmt formatCode="General" sourceLinked="1"/>
        <c:majorTickMark val="out"/>
        <c:minorTickMark val="none"/>
        <c:tickLblPos val="nextTo"/>
        <c:crossAx val="108276352"/>
        <c:crosses val="autoZero"/>
        <c:crossBetween val="between"/>
      </c:valAx>
    </c:plotArea>
    <c:legend>
      <c:legendPos val="r"/>
      <c:layout>
        <c:manualLayout>
          <c:xMode val="edge"/>
          <c:yMode val="edge"/>
          <c:x val="0.65861694371536894"/>
          <c:y val="9.7015066626287103E-2"/>
          <c:w val="0.32749416739574222"/>
          <c:h val="0.64250832828588722"/>
        </c:manualLayout>
      </c:layout>
      <c:overlay val="0"/>
    </c:legend>
    <c:plotVisOnly val="1"/>
    <c:dispBlanksAs val="gap"/>
    <c:showDLblsOverMax val="0"/>
  </c:chart>
  <c:txPr>
    <a:bodyPr/>
    <a:lstStyle/>
    <a:p>
      <a:pPr>
        <a:defRPr baseline="0">
          <a:latin typeface="Times New Roman" pitchFamily="18" charset="0"/>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Berpengalaman</c:v>
                </c:pt>
              </c:strCache>
            </c:strRef>
          </c:tx>
          <c:invertIfNegative val="0"/>
          <c:cat>
            <c:numRef>
              <c:f>Sheet1!$A$2:$A$4</c:f>
              <c:numCache>
                <c:formatCode>General</c:formatCode>
                <c:ptCount val="3"/>
                <c:pt idx="0">
                  <c:v>1</c:v>
                </c:pt>
                <c:pt idx="1">
                  <c:v>2</c:v>
                </c:pt>
                <c:pt idx="2">
                  <c:v>3</c:v>
                </c:pt>
              </c:numCache>
            </c:numRef>
          </c:cat>
          <c:val>
            <c:numRef>
              <c:f>Sheet1!$B$2:$B$4</c:f>
              <c:numCache>
                <c:formatCode>General</c:formatCode>
                <c:ptCount val="3"/>
                <c:pt idx="0">
                  <c:v>0</c:v>
                </c:pt>
                <c:pt idx="1">
                  <c:v>33.300000000000004</c:v>
                </c:pt>
                <c:pt idx="2">
                  <c:v>66.7</c:v>
                </c:pt>
              </c:numCache>
            </c:numRef>
          </c:val>
          <c:extLst>
            <c:ext xmlns:c16="http://schemas.microsoft.com/office/drawing/2014/chart" uri="{C3380CC4-5D6E-409C-BE32-E72D297353CC}">
              <c16:uniqueId val="{00000000-1D3C-4ACC-8242-6A3F14F7AC54}"/>
            </c:ext>
          </c:extLst>
        </c:ser>
        <c:ser>
          <c:idx val="1"/>
          <c:order val="1"/>
          <c:tx>
            <c:strRef>
              <c:f>Sheet1!$C$1</c:f>
              <c:strCache>
                <c:ptCount val="1"/>
                <c:pt idx="0">
                  <c:v>Penguasaan materi</c:v>
                </c:pt>
              </c:strCache>
            </c:strRef>
          </c:tx>
          <c:invertIfNegative val="0"/>
          <c:cat>
            <c:numRef>
              <c:f>Sheet1!$A$2:$A$4</c:f>
              <c:numCache>
                <c:formatCode>General</c:formatCode>
                <c:ptCount val="3"/>
                <c:pt idx="0">
                  <c:v>1</c:v>
                </c:pt>
                <c:pt idx="1">
                  <c:v>2</c:v>
                </c:pt>
                <c:pt idx="2">
                  <c:v>3</c:v>
                </c:pt>
              </c:numCache>
            </c:numRef>
          </c:cat>
          <c:val>
            <c:numRef>
              <c:f>Sheet1!$C$2:$C$4</c:f>
              <c:numCache>
                <c:formatCode>General</c:formatCode>
                <c:ptCount val="3"/>
                <c:pt idx="0">
                  <c:v>3.3</c:v>
                </c:pt>
                <c:pt idx="1">
                  <c:v>50</c:v>
                </c:pt>
                <c:pt idx="2">
                  <c:v>46.7</c:v>
                </c:pt>
              </c:numCache>
            </c:numRef>
          </c:val>
          <c:extLst>
            <c:ext xmlns:c16="http://schemas.microsoft.com/office/drawing/2014/chart" uri="{C3380CC4-5D6E-409C-BE32-E72D297353CC}">
              <c16:uniqueId val="{00000001-1D3C-4ACC-8242-6A3F14F7AC54}"/>
            </c:ext>
          </c:extLst>
        </c:ser>
        <c:ser>
          <c:idx val="2"/>
          <c:order val="2"/>
          <c:tx>
            <c:strRef>
              <c:f>Sheet1!$D$1</c:f>
              <c:strCache>
                <c:ptCount val="1"/>
                <c:pt idx="0">
                  <c:v>Kemampuan menyajikan</c:v>
                </c:pt>
              </c:strCache>
            </c:strRef>
          </c:tx>
          <c:invertIfNegative val="0"/>
          <c:cat>
            <c:numRef>
              <c:f>Sheet1!$A$2:$A$4</c:f>
              <c:numCache>
                <c:formatCode>General</c:formatCode>
                <c:ptCount val="3"/>
                <c:pt idx="0">
                  <c:v>1</c:v>
                </c:pt>
                <c:pt idx="1">
                  <c:v>2</c:v>
                </c:pt>
                <c:pt idx="2">
                  <c:v>3</c:v>
                </c:pt>
              </c:numCache>
            </c:numRef>
          </c:cat>
          <c:val>
            <c:numRef>
              <c:f>Sheet1!$D$2:$D$4</c:f>
              <c:numCache>
                <c:formatCode>General</c:formatCode>
                <c:ptCount val="3"/>
                <c:pt idx="0">
                  <c:v>6.7</c:v>
                </c:pt>
                <c:pt idx="1">
                  <c:v>46.7</c:v>
                </c:pt>
                <c:pt idx="2">
                  <c:v>46.7</c:v>
                </c:pt>
              </c:numCache>
            </c:numRef>
          </c:val>
          <c:extLst>
            <c:ext xmlns:c16="http://schemas.microsoft.com/office/drawing/2014/chart" uri="{C3380CC4-5D6E-409C-BE32-E72D297353CC}">
              <c16:uniqueId val="{00000002-1D3C-4ACC-8242-6A3F14F7AC54}"/>
            </c:ext>
          </c:extLst>
        </c:ser>
        <c:ser>
          <c:idx val="3"/>
          <c:order val="3"/>
          <c:tx>
            <c:strRef>
              <c:f>Sheet1!$E$1</c:f>
              <c:strCache>
                <c:ptCount val="1"/>
                <c:pt idx="0">
                  <c:v>Menghargai peserta</c:v>
                </c:pt>
              </c:strCache>
            </c:strRef>
          </c:tx>
          <c:invertIfNegative val="0"/>
          <c:cat>
            <c:numRef>
              <c:f>Sheet1!$A$2:$A$4</c:f>
              <c:numCache>
                <c:formatCode>General</c:formatCode>
                <c:ptCount val="3"/>
                <c:pt idx="0">
                  <c:v>1</c:v>
                </c:pt>
                <c:pt idx="1">
                  <c:v>2</c:v>
                </c:pt>
                <c:pt idx="2">
                  <c:v>3</c:v>
                </c:pt>
              </c:numCache>
            </c:numRef>
          </c:cat>
          <c:val>
            <c:numRef>
              <c:f>Sheet1!$E$2:$E$4</c:f>
              <c:numCache>
                <c:formatCode>General</c:formatCode>
                <c:ptCount val="3"/>
                <c:pt idx="0">
                  <c:v>13.3</c:v>
                </c:pt>
                <c:pt idx="1">
                  <c:v>40</c:v>
                </c:pt>
                <c:pt idx="2">
                  <c:v>46.7</c:v>
                </c:pt>
              </c:numCache>
            </c:numRef>
          </c:val>
          <c:extLst>
            <c:ext xmlns:c16="http://schemas.microsoft.com/office/drawing/2014/chart" uri="{C3380CC4-5D6E-409C-BE32-E72D297353CC}">
              <c16:uniqueId val="{00000003-1D3C-4ACC-8242-6A3F14F7AC54}"/>
            </c:ext>
          </c:extLst>
        </c:ser>
        <c:ser>
          <c:idx val="4"/>
          <c:order val="4"/>
          <c:tx>
            <c:strRef>
              <c:f>Sheet1!$F$1</c:f>
              <c:strCache>
                <c:ptCount val="1"/>
                <c:pt idx="0">
                  <c:v>Sikap dan cara memandu</c:v>
                </c:pt>
              </c:strCache>
            </c:strRef>
          </c:tx>
          <c:invertIfNegative val="0"/>
          <c:cat>
            <c:numRef>
              <c:f>Sheet1!$A$2:$A$4</c:f>
              <c:numCache>
                <c:formatCode>General</c:formatCode>
                <c:ptCount val="3"/>
                <c:pt idx="0">
                  <c:v>1</c:v>
                </c:pt>
                <c:pt idx="1">
                  <c:v>2</c:v>
                </c:pt>
                <c:pt idx="2">
                  <c:v>3</c:v>
                </c:pt>
              </c:numCache>
            </c:numRef>
          </c:cat>
          <c:val>
            <c:numRef>
              <c:f>Sheet1!$F$2:$F$4</c:f>
              <c:numCache>
                <c:formatCode>General</c:formatCode>
                <c:ptCount val="3"/>
                <c:pt idx="0">
                  <c:v>13.3</c:v>
                </c:pt>
                <c:pt idx="1">
                  <c:v>50</c:v>
                </c:pt>
                <c:pt idx="2">
                  <c:v>36.700000000000003</c:v>
                </c:pt>
              </c:numCache>
            </c:numRef>
          </c:val>
          <c:extLst>
            <c:ext xmlns:c16="http://schemas.microsoft.com/office/drawing/2014/chart" uri="{C3380CC4-5D6E-409C-BE32-E72D297353CC}">
              <c16:uniqueId val="{00000004-1D3C-4ACC-8242-6A3F14F7AC54}"/>
            </c:ext>
          </c:extLst>
        </c:ser>
        <c:dLbls>
          <c:showLegendKey val="0"/>
          <c:showVal val="0"/>
          <c:showCatName val="0"/>
          <c:showSerName val="0"/>
          <c:showPercent val="0"/>
          <c:showBubbleSize val="0"/>
        </c:dLbls>
        <c:gapWidth val="150"/>
        <c:axId val="354810496"/>
        <c:axId val="426051072"/>
      </c:barChart>
      <c:catAx>
        <c:axId val="354810496"/>
        <c:scaling>
          <c:orientation val="minMax"/>
        </c:scaling>
        <c:delete val="0"/>
        <c:axPos val="b"/>
        <c:title>
          <c:tx>
            <c:rich>
              <a:bodyPr/>
              <a:lstStyle/>
              <a:p>
                <a:pPr>
                  <a:defRPr/>
                </a:pPr>
                <a:r>
                  <a:rPr lang="en-US"/>
                  <a:t>Skala</a:t>
                </a:r>
              </a:p>
            </c:rich>
          </c:tx>
          <c:overlay val="0"/>
        </c:title>
        <c:numFmt formatCode="General" sourceLinked="1"/>
        <c:majorTickMark val="none"/>
        <c:minorTickMark val="none"/>
        <c:tickLblPos val="nextTo"/>
        <c:crossAx val="426051072"/>
        <c:crosses val="autoZero"/>
        <c:auto val="1"/>
        <c:lblAlgn val="ctr"/>
        <c:lblOffset val="100"/>
        <c:noMultiLvlLbl val="0"/>
      </c:catAx>
      <c:valAx>
        <c:axId val="426051072"/>
        <c:scaling>
          <c:orientation val="minMax"/>
        </c:scaling>
        <c:delete val="0"/>
        <c:axPos val="l"/>
        <c:majorGridlines/>
        <c:title>
          <c:tx>
            <c:rich>
              <a:bodyPr/>
              <a:lstStyle/>
              <a:p>
                <a:pPr>
                  <a:defRPr/>
                </a:pPr>
                <a:r>
                  <a:rPr lang="en-US"/>
                  <a:t>Persentase (%)</a:t>
                </a:r>
              </a:p>
            </c:rich>
          </c:tx>
          <c:overlay val="0"/>
        </c:title>
        <c:numFmt formatCode="General" sourceLinked="1"/>
        <c:majorTickMark val="out"/>
        <c:minorTickMark val="none"/>
        <c:tickLblPos val="nextTo"/>
        <c:crossAx val="354810496"/>
        <c:crosses val="autoZero"/>
        <c:crossBetween val="between"/>
      </c:valAx>
    </c:plotArea>
    <c:legend>
      <c:legendPos val="r"/>
      <c:layout>
        <c:manualLayout>
          <c:xMode val="edge"/>
          <c:yMode val="edge"/>
          <c:x val="0.6699530099060198"/>
          <c:y val="0.24312987722172308"/>
          <c:w val="0.3139179578359157"/>
          <c:h val="0.44662579929186702"/>
        </c:manualLayout>
      </c:layout>
      <c:overlay val="0"/>
    </c:legend>
    <c:plotVisOnly val="1"/>
    <c:dispBlanksAs val="gap"/>
    <c:showDLblsOverMax val="0"/>
  </c:chart>
  <c:txPr>
    <a:bodyPr/>
    <a:lstStyle/>
    <a:p>
      <a:pPr>
        <a:defRPr baseline="0">
          <a:latin typeface="Times New Roman" pitchFamily="18" charset="0"/>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Memadai untuk pembelajaran</c:v>
                </c:pt>
              </c:strCache>
            </c:strRef>
          </c:tx>
          <c:invertIfNegative val="0"/>
          <c:cat>
            <c:numRef>
              <c:f>Sheet1!$A$2:$A$4</c:f>
              <c:numCache>
                <c:formatCode>General</c:formatCode>
                <c:ptCount val="3"/>
                <c:pt idx="0">
                  <c:v>1</c:v>
                </c:pt>
                <c:pt idx="1">
                  <c:v>2</c:v>
                </c:pt>
                <c:pt idx="2">
                  <c:v>3</c:v>
                </c:pt>
              </c:numCache>
            </c:numRef>
          </c:cat>
          <c:val>
            <c:numRef>
              <c:f>Sheet1!$B$2:$B$4</c:f>
              <c:numCache>
                <c:formatCode>General</c:formatCode>
                <c:ptCount val="3"/>
                <c:pt idx="0">
                  <c:v>0</c:v>
                </c:pt>
                <c:pt idx="1">
                  <c:v>23.3</c:v>
                </c:pt>
                <c:pt idx="2">
                  <c:v>76.7</c:v>
                </c:pt>
              </c:numCache>
            </c:numRef>
          </c:val>
          <c:extLst>
            <c:ext xmlns:c16="http://schemas.microsoft.com/office/drawing/2014/chart" uri="{C3380CC4-5D6E-409C-BE32-E72D297353CC}">
              <c16:uniqueId val="{00000000-F769-46DF-A12A-1D8D7894511F}"/>
            </c:ext>
          </c:extLst>
        </c:ser>
        <c:ser>
          <c:idx val="1"/>
          <c:order val="1"/>
          <c:tx>
            <c:strRef>
              <c:f>Sheet1!$C$1</c:f>
              <c:strCache>
                <c:ptCount val="1"/>
                <c:pt idx="0">
                  <c:v>Membantu memahami materi</c:v>
                </c:pt>
              </c:strCache>
            </c:strRef>
          </c:tx>
          <c:invertIfNegative val="0"/>
          <c:cat>
            <c:numRef>
              <c:f>Sheet1!$A$2:$A$4</c:f>
              <c:numCache>
                <c:formatCode>General</c:formatCode>
                <c:ptCount val="3"/>
                <c:pt idx="0">
                  <c:v>1</c:v>
                </c:pt>
                <c:pt idx="1">
                  <c:v>2</c:v>
                </c:pt>
                <c:pt idx="2">
                  <c:v>3</c:v>
                </c:pt>
              </c:numCache>
            </c:numRef>
          </c:cat>
          <c:val>
            <c:numRef>
              <c:f>Sheet1!$C$2:$C$4</c:f>
              <c:numCache>
                <c:formatCode>General</c:formatCode>
                <c:ptCount val="3"/>
                <c:pt idx="0">
                  <c:v>0</c:v>
                </c:pt>
                <c:pt idx="1">
                  <c:v>13.3</c:v>
                </c:pt>
                <c:pt idx="2">
                  <c:v>86.7</c:v>
                </c:pt>
              </c:numCache>
            </c:numRef>
          </c:val>
          <c:extLst>
            <c:ext xmlns:c16="http://schemas.microsoft.com/office/drawing/2014/chart" uri="{C3380CC4-5D6E-409C-BE32-E72D297353CC}">
              <c16:uniqueId val="{00000001-F769-46DF-A12A-1D8D7894511F}"/>
            </c:ext>
          </c:extLst>
        </c:ser>
        <c:ser>
          <c:idx val="2"/>
          <c:order val="2"/>
          <c:tx>
            <c:strRef>
              <c:f>Sheet1!$D$1</c:f>
              <c:strCache>
                <c:ptCount val="1"/>
                <c:pt idx="0">
                  <c:v>Mendukung peningkatan pengetahuan/keterampilan</c:v>
                </c:pt>
              </c:strCache>
            </c:strRef>
          </c:tx>
          <c:invertIfNegative val="0"/>
          <c:cat>
            <c:numRef>
              <c:f>Sheet1!$A$2:$A$4</c:f>
              <c:numCache>
                <c:formatCode>General</c:formatCode>
                <c:ptCount val="3"/>
                <c:pt idx="0">
                  <c:v>1</c:v>
                </c:pt>
                <c:pt idx="1">
                  <c:v>2</c:v>
                </c:pt>
                <c:pt idx="2">
                  <c:v>3</c:v>
                </c:pt>
              </c:numCache>
            </c:numRef>
          </c:cat>
          <c:val>
            <c:numRef>
              <c:f>Sheet1!$D$2:$D$4</c:f>
              <c:numCache>
                <c:formatCode>General</c:formatCode>
                <c:ptCount val="3"/>
                <c:pt idx="0">
                  <c:v>0</c:v>
                </c:pt>
                <c:pt idx="1">
                  <c:v>13.3</c:v>
                </c:pt>
                <c:pt idx="2">
                  <c:v>86.7</c:v>
                </c:pt>
              </c:numCache>
            </c:numRef>
          </c:val>
          <c:extLst>
            <c:ext xmlns:c16="http://schemas.microsoft.com/office/drawing/2014/chart" uri="{C3380CC4-5D6E-409C-BE32-E72D297353CC}">
              <c16:uniqueId val="{00000002-F769-46DF-A12A-1D8D7894511F}"/>
            </c:ext>
          </c:extLst>
        </c:ser>
        <c:ser>
          <c:idx val="3"/>
          <c:order val="3"/>
          <c:tx>
            <c:strRef>
              <c:f>Sheet1!$E$1</c:f>
              <c:strCache>
                <c:ptCount val="1"/>
                <c:pt idx="0">
                  <c:v>Tempat belajar mendukung</c:v>
                </c:pt>
              </c:strCache>
            </c:strRef>
          </c:tx>
          <c:invertIfNegative val="0"/>
          <c:cat>
            <c:numRef>
              <c:f>Sheet1!$A$2:$A$4</c:f>
              <c:numCache>
                <c:formatCode>General</c:formatCode>
                <c:ptCount val="3"/>
                <c:pt idx="0">
                  <c:v>1</c:v>
                </c:pt>
                <c:pt idx="1">
                  <c:v>2</c:v>
                </c:pt>
                <c:pt idx="2">
                  <c:v>3</c:v>
                </c:pt>
              </c:numCache>
            </c:numRef>
          </c:cat>
          <c:val>
            <c:numRef>
              <c:f>Sheet1!$E$2:$E$4</c:f>
              <c:numCache>
                <c:formatCode>General</c:formatCode>
                <c:ptCount val="3"/>
                <c:pt idx="0">
                  <c:v>0</c:v>
                </c:pt>
                <c:pt idx="1">
                  <c:v>13.3</c:v>
                </c:pt>
                <c:pt idx="2">
                  <c:v>86.7</c:v>
                </c:pt>
              </c:numCache>
            </c:numRef>
          </c:val>
          <c:extLst>
            <c:ext xmlns:c16="http://schemas.microsoft.com/office/drawing/2014/chart" uri="{C3380CC4-5D6E-409C-BE32-E72D297353CC}">
              <c16:uniqueId val="{00000003-F769-46DF-A12A-1D8D7894511F}"/>
            </c:ext>
          </c:extLst>
        </c:ser>
        <c:ser>
          <c:idx val="4"/>
          <c:order val="4"/>
          <c:tx>
            <c:strRef>
              <c:f>Sheet1!$F$1</c:f>
              <c:strCache>
                <c:ptCount val="1"/>
                <c:pt idx="0">
                  <c:v>Kesediaan bahan materi/bacaan</c:v>
                </c:pt>
              </c:strCache>
            </c:strRef>
          </c:tx>
          <c:invertIfNegative val="0"/>
          <c:cat>
            <c:numRef>
              <c:f>Sheet1!$A$2:$A$4</c:f>
              <c:numCache>
                <c:formatCode>General</c:formatCode>
                <c:ptCount val="3"/>
                <c:pt idx="0">
                  <c:v>1</c:v>
                </c:pt>
                <c:pt idx="1">
                  <c:v>2</c:v>
                </c:pt>
                <c:pt idx="2">
                  <c:v>3</c:v>
                </c:pt>
              </c:numCache>
            </c:numRef>
          </c:cat>
          <c:val>
            <c:numRef>
              <c:f>Sheet1!$F$2:$F$4</c:f>
              <c:numCache>
                <c:formatCode>General</c:formatCode>
                <c:ptCount val="3"/>
                <c:pt idx="0">
                  <c:v>0</c:v>
                </c:pt>
                <c:pt idx="1">
                  <c:v>30</c:v>
                </c:pt>
                <c:pt idx="2">
                  <c:v>70</c:v>
                </c:pt>
              </c:numCache>
            </c:numRef>
          </c:val>
          <c:extLst>
            <c:ext xmlns:c16="http://schemas.microsoft.com/office/drawing/2014/chart" uri="{C3380CC4-5D6E-409C-BE32-E72D297353CC}">
              <c16:uniqueId val="{00000004-F769-46DF-A12A-1D8D7894511F}"/>
            </c:ext>
          </c:extLst>
        </c:ser>
        <c:dLbls>
          <c:showLegendKey val="0"/>
          <c:showVal val="0"/>
          <c:showCatName val="0"/>
          <c:showSerName val="0"/>
          <c:showPercent val="0"/>
          <c:showBubbleSize val="0"/>
        </c:dLbls>
        <c:gapWidth val="150"/>
        <c:axId val="432331008"/>
        <c:axId val="434238976"/>
      </c:barChart>
      <c:catAx>
        <c:axId val="432331008"/>
        <c:scaling>
          <c:orientation val="minMax"/>
        </c:scaling>
        <c:delete val="0"/>
        <c:axPos val="b"/>
        <c:title>
          <c:tx>
            <c:rich>
              <a:bodyPr/>
              <a:lstStyle/>
              <a:p>
                <a:pPr>
                  <a:defRPr/>
                </a:pPr>
                <a:r>
                  <a:rPr lang="en-US"/>
                  <a:t>Skala</a:t>
                </a:r>
              </a:p>
            </c:rich>
          </c:tx>
          <c:overlay val="0"/>
        </c:title>
        <c:numFmt formatCode="General" sourceLinked="1"/>
        <c:majorTickMark val="none"/>
        <c:minorTickMark val="none"/>
        <c:tickLblPos val="nextTo"/>
        <c:crossAx val="434238976"/>
        <c:crosses val="autoZero"/>
        <c:auto val="1"/>
        <c:lblAlgn val="ctr"/>
        <c:lblOffset val="100"/>
        <c:noMultiLvlLbl val="0"/>
      </c:catAx>
      <c:valAx>
        <c:axId val="434238976"/>
        <c:scaling>
          <c:orientation val="minMax"/>
        </c:scaling>
        <c:delete val="0"/>
        <c:axPos val="l"/>
        <c:majorGridlines/>
        <c:title>
          <c:tx>
            <c:rich>
              <a:bodyPr/>
              <a:lstStyle/>
              <a:p>
                <a:pPr>
                  <a:defRPr/>
                </a:pPr>
                <a:r>
                  <a:rPr lang="en-US"/>
                  <a:t>Persentase (%)</a:t>
                </a:r>
              </a:p>
            </c:rich>
          </c:tx>
          <c:overlay val="0"/>
        </c:title>
        <c:numFmt formatCode="General" sourceLinked="1"/>
        <c:majorTickMark val="out"/>
        <c:minorTickMark val="none"/>
        <c:tickLblPos val="nextTo"/>
        <c:crossAx val="432331008"/>
        <c:crosses val="autoZero"/>
        <c:crossBetween val="between"/>
      </c:valAx>
    </c:plotArea>
    <c:legend>
      <c:legendPos val="r"/>
      <c:overlay val="0"/>
    </c:legend>
    <c:plotVisOnly val="1"/>
    <c:dispBlanksAs val="gap"/>
    <c:showDLblsOverMax val="0"/>
  </c:chart>
  <c:txPr>
    <a:bodyPr/>
    <a:lstStyle/>
    <a:p>
      <a:pPr>
        <a:defRPr baseline="0">
          <a:latin typeface="Times New Roman" pitchFamily="18" charset="0"/>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Sheet1!$B$1</c:f>
              <c:strCache>
                <c:ptCount val="1"/>
                <c:pt idx="0">
                  <c:v>Informan memahami semua materi AUTP</c:v>
                </c:pt>
              </c:strCache>
            </c:strRef>
          </c:tx>
          <c:invertIfNegative val="0"/>
          <c:cat>
            <c:numRef>
              <c:f>Sheet1!$A$2:$A$4</c:f>
              <c:numCache>
                <c:formatCode>General</c:formatCode>
                <c:ptCount val="3"/>
                <c:pt idx="0">
                  <c:v>1</c:v>
                </c:pt>
                <c:pt idx="1">
                  <c:v>2</c:v>
                </c:pt>
                <c:pt idx="2">
                  <c:v>3</c:v>
                </c:pt>
              </c:numCache>
            </c:numRef>
          </c:cat>
          <c:val>
            <c:numRef>
              <c:f>Sheet1!$B$2:$B$4</c:f>
              <c:numCache>
                <c:formatCode>General</c:formatCode>
                <c:ptCount val="3"/>
                <c:pt idx="0">
                  <c:v>10</c:v>
                </c:pt>
                <c:pt idx="1">
                  <c:v>40</c:v>
                </c:pt>
                <c:pt idx="2">
                  <c:v>50</c:v>
                </c:pt>
              </c:numCache>
            </c:numRef>
          </c:val>
          <c:extLst>
            <c:ext xmlns:c16="http://schemas.microsoft.com/office/drawing/2014/chart" uri="{C3380CC4-5D6E-409C-BE32-E72D297353CC}">
              <c16:uniqueId val="{00000000-B936-4679-B409-42C3842BF167}"/>
            </c:ext>
          </c:extLst>
        </c:ser>
        <c:ser>
          <c:idx val="1"/>
          <c:order val="1"/>
          <c:tx>
            <c:strRef>
              <c:f>Sheet1!$C$1</c:f>
              <c:strCache>
                <c:ptCount val="1"/>
                <c:pt idx="0">
                  <c:v>Persepsi positif terhadap program AUTP</c:v>
                </c:pt>
              </c:strCache>
            </c:strRef>
          </c:tx>
          <c:invertIfNegative val="0"/>
          <c:cat>
            <c:numRef>
              <c:f>Sheet1!$A$2:$A$4</c:f>
              <c:numCache>
                <c:formatCode>General</c:formatCode>
                <c:ptCount val="3"/>
                <c:pt idx="0">
                  <c:v>1</c:v>
                </c:pt>
                <c:pt idx="1">
                  <c:v>2</c:v>
                </c:pt>
                <c:pt idx="2">
                  <c:v>3</c:v>
                </c:pt>
              </c:numCache>
            </c:numRef>
          </c:cat>
          <c:val>
            <c:numRef>
              <c:f>Sheet1!$C$2:$C$4</c:f>
              <c:numCache>
                <c:formatCode>General</c:formatCode>
                <c:ptCount val="3"/>
                <c:pt idx="0">
                  <c:v>10</c:v>
                </c:pt>
                <c:pt idx="1">
                  <c:v>30</c:v>
                </c:pt>
                <c:pt idx="2">
                  <c:v>60</c:v>
                </c:pt>
              </c:numCache>
            </c:numRef>
          </c:val>
          <c:extLst>
            <c:ext xmlns:c16="http://schemas.microsoft.com/office/drawing/2014/chart" uri="{C3380CC4-5D6E-409C-BE32-E72D297353CC}">
              <c16:uniqueId val="{00000001-B936-4679-B409-42C3842BF167}"/>
            </c:ext>
          </c:extLst>
        </c:ser>
        <c:ser>
          <c:idx val="2"/>
          <c:order val="2"/>
          <c:tx>
            <c:strRef>
              <c:f>Sheet1!$D$1</c:f>
              <c:strCache>
                <c:ptCount val="1"/>
                <c:pt idx="0">
                  <c:v>Persepsi negatif terhadap program AUTP</c:v>
                </c:pt>
              </c:strCache>
            </c:strRef>
          </c:tx>
          <c:invertIfNegative val="0"/>
          <c:cat>
            <c:numRef>
              <c:f>Sheet1!$A$2:$A$4</c:f>
              <c:numCache>
                <c:formatCode>General</c:formatCode>
                <c:ptCount val="3"/>
                <c:pt idx="0">
                  <c:v>1</c:v>
                </c:pt>
                <c:pt idx="1">
                  <c:v>2</c:v>
                </c:pt>
                <c:pt idx="2">
                  <c:v>3</c:v>
                </c:pt>
              </c:numCache>
            </c:numRef>
          </c:cat>
          <c:val>
            <c:numRef>
              <c:f>Sheet1!$D$2:$D$4</c:f>
              <c:numCache>
                <c:formatCode>General</c:formatCode>
                <c:ptCount val="3"/>
                <c:pt idx="0">
                  <c:v>56.7</c:v>
                </c:pt>
                <c:pt idx="1">
                  <c:v>26.7</c:v>
                </c:pt>
                <c:pt idx="2">
                  <c:v>16.7</c:v>
                </c:pt>
              </c:numCache>
            </c:numRef>
          </c:val>
          <c:extLst>
            <c:ext xmlns:c16="http://schemas.microsoft.com/office/drawing/2014/chart" uri="{C3380CC4-5D6E-409C-BE32-E72D297353CC}">
              <c16:uniqueId val="{00000002-B936-4679-B409-42C3842BF167}"/>
            </c:ext>
          </c:extLst>
        </c:ser>
        <c:ser>
          <c:idx val="3"/>
          <c:order val="3"/>
          <c:tx>
            <c:strRef>
              <c:f>Sheet1!$E$1</c:f>
              <c:strCache>
                <c:ptCount val="1"/>
                <c:pt idx="0">
                  <c:v>Bersedia menjadi peserta AUTP</c:v>
                </c:pt>
              </c:strCache>
            </c:strRef>
          </c:tx>
          <c:invertIfNegative val="0"/>
          <c:cat>
            <c:numRef>
              <c:f>Sheet1!$A$2:$A$4</c:f>
              <c:numCache>
                <c:formatCode>General</c:formatCode>
                <c:ptCount val="3"/>
                <c:pt idx="0">
                  <c:v>1</c:v>
                </c:pt>
                <c:pt idx="1">
                  <c:v>2</c:v>
                </c:pt>
                <c:pt idx="2">
                  <c:v>3</c:v>
                </c:pt>
              </c:numCache>
            </c:numRef>
          </c:cat>
          <c:val>
            <c:numRef>
              <c:f>Sheet1!$E$2:$E$4</c:f>
              <c:numCache>
                <c:formatCode>General</c:formatCode>
                <c:ptCount val="3"/>
                <c:pt idx="0">
                  <c:v>10</c:v>
                </c:pt>
                <c:pt idx="1">
                  <c:v>40</c:v>
                </c:pt>
                <c:pt idx="2">
                  <c:v>50</c:v>
                </c:pt>
              </c:numCache>
            </c:numRef>
          </c:val>
          <c:extLst>
            <c:ext xmlns:c16="http://schemas.microsoft.com/office/drawing/2014/chart" uri="{C3380CC4-5D6E-409C-BE32-E72D297353CC}">
              <c16:uniqueId val="{00000003-B936-4679-B409-42C3842BF167}"/>
            </c:ext>
          </c:extLst>
        </c:ser>
        <c:ser>
          <c:idx val="4"/>
          <c:order val="4"/>
          <c:tx>
            <c:strRef>
              <c:f>Sheet1!$F$1</c:f>
              <c:strCache>
                <c:ptCount val="1"/>
                <c:pt idx="0">
                  <c:v>Efektif membangun persepsi</c:v>
                </c:pt>
              </c:strCache>
            </c:strRef>
          </c:tx>
          <c:invertIfNegative val="0"/>
          <c:cat>
            <c:numRef>
              <c:f>Sheet1!$A$2:$A$4</c:f>
              <c:numCache>
                <c:formatCode>General</c:formatCode>
                <c:ptCount val="3"/>
                <c:pt idx="0">
                  <c:v>1</c:v>
                </c:pt>
                <c:pt idx="1">
                  <c:v>2</c:v>
                </c:pt>
                <c:pt idx="2">
                  <c:v>3</c:v>
                </c:pt>
              </c:numCache>
            </c:numRef>
          </c:cat>
          <c:val>
            <c:numRef>
              <c:f>Sheet1!$F$2:$F$4</c:f>
              <c:numCache>
                <c:formatCode>General</c:formatCode>
                <c:ptCount val="3"/>
                <c:pt idx="0">
                  <c:v>13.3</c:v>
                </c:pt>
                <c:pt idx="1">
                  <c:v>40</c:v>
                </c:pt>
                <c:pt idx="2">
                  <c:v>46.7</c:v>
                </c:pt>
              </c:numCache>
            </c:numRef>
          </c:val>
          <c:extLst>
            <c:ext xmlns:c16="http://schemas.microsoft.com/office/drawing/2014/chart" uri="{C3380CC4-5D6E-409C-BE32-E72D297353CC}">
              <c16:uniqueId val="{00000004-B936-4679-B409-42C3842BF167}"/>
            </c:ext>
          </c:extLst>
        </c:ser>
        <c:dLbls>
          <c:showLegendKey val="0"/>
          <c:showVal val="0"/>
          <c:showCatName val="0"/>
          <c:showSerName val="0"/>
          <c:showPercent val="0"/>
          <c:showBubbleSize val="0"/>
        </c:dLbls>
        <c:gapWidth val="150"/>
        <c:axId val="260778240"/>
        <c:axId val="260780032"/>
      </c:barChart>
      <c:catAx>
        <c:axId val="260778240"/>
        <c:scaling>
          <c:orientation val="minMax"/>
        </c:scaling>
        <c:delete val="0"/>
        <c:axPos val="b"/>
        <c:numFmt formatCode="General" sourceLinked="1"/>
        <c:majorTickMark val="out"/>
        <c:minorTickMark val="none"/>
        <c:tickLblPos val="nextTo"/>
        <c:crossAx val="260780032"/>
        <c:crosses val="autoZero"/>
        <c:auto val="1"/>
        <c:lblAlgn val="ctr"/>
        <c:lblOffset val="100"/>
        <c:noMultiLvlLbl val="0"/>
      </c:catAx>
      <c:valAx>
        <c:axId val="260780032"/>
        <c:scaling>
          <c:orientation val="minMax"/>
        </c:scaling>
        <c:delete val="0"/>
        <c:axPos val="l"/>
        <c:majorGridlines/>
        <c:numFmt formatCode="General" sourceLinked="1"/>
        <c:majorTickMark val="out"/>
        <c:minorTickMark val="none"/>
        <c:tickLblPos val="nextTo"/>
        <c:crossAx val="260778240"/>
        <c:crosses val="autoZero"/>
        <c:crossBetween val="between"/>
      </c:valAx>
    </c:plotArea>
    <c:legend>
      <c:legendPos val="r"/>
      <c:overlay val="0"/>
    </c:legend>
    <c:plotVisOnly val="1"/>
    <c:dispBlanksAs val="gap"/>
    <c:showDLblsOverMax val="0"/>
  </c:chart>
  <c:txPr>
    <a:bodyPr/>
    <a:lstStyle/>
    <a:p>
      <a:pPr>
        <a:defRPr baseline="0">
          <a:latin typeface="Times New Roman" pitchFamily="18" charset="0"/>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Materi AUTP</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Aspek</c:v>
                </c:pt>
              </c:strCache>
            </c:strRef>
          </c:cat>
          <c:val>
            <c:numRef>
              <c:f>Sheet1!$B$2</c:f>
              <c:numCache>
                <c:formatCode>General</c:formatCode>
                <c:ptCount val="1"/>
                <c:pt idx="0">
                  <c:v>50</c:v>
                </c:pt>
              </c:numCache>
            </c:numRef>
          </c:val>
          <c:extLst>
            <c:ext xmlns:c16="http://schemas.microsoft.com/office/drawing/2014/chart" uri="{C3380CC4-5D6E-409C-BE32-E72D297353CC}">
              <c16:uniqueId val="{00000000-80C4-449B-893A-01C4492B420F}"/>
            </c:ext>
          </c:extLst>
        </c:ser>
        <c:ser>
          <c:idx val="1"/>
          <c:order val="1"/>
          <c:tx>
            <c:strRef>
              <c:f>Sheet1!$C$1</c:f>
              <c:strCache>
                <c:ptCount val="1"/>
                <c:pt idx="0">
                  <c:v>Metode AUTP</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Aspek</c:v>
                </c:pt>
              </c:strCache>
            </c:strRef>
          </c:cat>
          <c:val>
            <c:numRef>
              <c:f>Sheet1!$C$2</c:f>
              <c:numCache>
                <c:formatCode>General</c:formatCode>
                <c:ptCount val="1"/>
                <c:pt idx="0">
                  <c:v>56.7</c:v>
                </c:pt>
              </c:numCache>
            </c:numRef>
          </c:val>
          <c:extLst>
            <c:ext xmlns:c16="http://schemas.microsoft.com/office/drawing/2014/chart" uri="{C3380CC4-5D6E-409C-BE32-E72D297353CC}">
              <c16:uniqueId val="{00000001-80C4-449B-893A-01C4492B420F}"/>
            </c:ext>
          </c:extLst>
        </c:ser>
        <c:ser>
          <c:idx val="2"/>
          <c:order val="2"/>
          <c:tx>
            <c:strRef>
              <c:f>Sheet1!$D$1</c:f>
              <c:strCache>
                <c:ptCount val="1"/>
                <c:pt idx="0">
                  <c:v>Persepsi Petani terhadap AUTP</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Aspek</c:v>
                </c:pt>
              </c:strCache>
            </c:strRef>
          </c:cat>
          <c:val>
            <c:numRef>
              <c:f>Sheet1!$D$2</c:f>
              <c:numCache>
                <c:formatCode>General</c:formatCode>
                <c:ptCount val="1"/>
                <c:pt idx="0">
                  <c:v>66.7</c:v>
                </c:pt>
              </c:numCache>
            </c:numRef>
          </c:val>
          <c:extLst>
            <c:ext xmlns:c16="http://schemas.microsoft.com/office/drawing/2014/chart" uri="{C3380CC4-5D6E-409C-BE32-E72D297353CC}">
              <c16:uniqueId val="{00000002-80C4-449B-893A-01C4492B420F}"/>
            </c:ext>
          </c:extLst>
        </c:ser>
        <c:ser>
          <c:idx val="3"/>
          <c:order val="3"/>
          <c:tx>
            <c:strRef>
              <c:f>Sheet1!$E$1</c:f>
              <c:strCache>
                <c:ptCount val="1"/>
                <c:pt idx="0">
                  <c:v>Kepercayaan Diri Petani</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Aspek</c:v>
                </c:pt>
              </c:strCache>
            </c:strRef>
          </c:cat>
          <c:val>
            <c:numRef>
              <c:f>Sheet1!$E$2</c:f>
              <c:numCache>
                <c:formatCode>General</c:formatCode>
                <c:ptCount val="1"/>
                <c:pt idx="0">
                  <c:v>73.3</c:v>
                </c:pt>
              </c:numCache>
            </c:numRef>
          </c:val>
          <c:extLst>
            <c:ext xmlns:c16="http://schemas.microsoft.com/office/drawing/2014/chart" uri="{C3380CC4-5D6E-409C-BE32-E72D297353CC}">
              <c16:uniqueId val="{00000003-80C4-449B-893A-01C4492B420F}"/>
            </c:ext>
          </c:extLst>
        </c:ser>
        <c:ser>
          <c:idx val="4"/>
          <c:order val="4"/>
          <c:tx>
            <c:strRef>
              <c:f>Sheet1!$F$1</c:f>
              <c:strCache>
                <c:ptCount val="1"/>
                <c:pt idx="0">
                  <c:v>Penyuluh/Komunikator</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Aspek</c:v>
                </c:pt>
              </c:strCache>
            </c:strRef>
          </c:cat>
          <c:val>
            <c:numRef>
              <c:f>Sheet1!$F$2</c:f>
              <c:numCache>
                <c:formatCode>General</c:formatCode>
                <c:ptCount val="1"/>
                <c:pt idx="0">
                  <c:v>50</c:v>
                </c:pt>
              </c:numCache>
            </c:numRef>
          </c:val>
          <c:extLst>
            <c:ext xmlns:c16="http://schemas.microsoft.com/office/drawing/2014/chart" uri="{C3380CC4-5D6E-409C-BE32-E72D297353CC}">
              <c16:uniqueId val="{00000004-80C4-449B-893A-01C4492B420F}"/>
            </c:ext>
          </c:extLst>
        </c:ser>
        <c:ser>
          <c:idx val="5"/>
          <c:order val="5"/>
          <c:tx>
            <c:strRef>
              <c:f>Sheet1!$G$1</c:f>
              <c:strCache>
                <c:ptCount val="1"/>
                <c:pt idx="0">
                  <c:v>Fasilitas Penyuluhan</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Aspek</c:v>
                </c:pt>
              </c:strCache>
            </c:strRef>
          </c:cat>
          <c:val>
            <c:numRef>
              <c:f>Sheet1!$G$2</c:f>
              <c:numCache>
                <c:formatCode>General</c:formatCode>
                <c:ptCount val="1"/>
                <c:pt idx="0">
                  <c:v>80</c:v>
                </c:pt>
              </c:numCache>
            </c:numRef>
          </c:val>
          <c:extLst>
            <c:ext xmlns:c16="http://schemas.microsoft.com/office/drawing/2014/chart" uri="{C3380CC4-5D6E-409C-BE32-E72D297353CC}">
              <c16:uniqueId val="{00000005-80C4-449B-893A-01C4492B420F}"/>
            </c:ext>
          </c:extLst>
        </c:ser>
        <c:ser>
          <c:idx val="6"/>
          <c:order val="6"/>
          <c:tx>
            <c:strRef>
              <c:f>Sheet1!$H$1</c:f>
              <c:strCache>
                <c:ptCount val="1"/>
                <c:pt idx="0">
                  <c:v>Efektifitas Penyuluhan</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Aspek</c:v>
                </c:pt>
              </c:strCache>
            </c:strRef>
          </c:cat>
          <c:val>
            <c:numRef>
              <c:f>Sheet1!$H$2</c:f>
              <c:numCache>
                <c:formatCode>General</c:formatCode>
                <c:ptCount val="1"/>
                <c:pt idx="0">
                  <c:v>43.3</c:v>
                </c:pt>
              </c:numCache>
            </c:numRef>
          </c:val>
          <c:extLst>
            <c:ext xmlns:c16="http://schemas.microsoft.com/office/drawing/2014/chart" uri="{C3380CC4-5D6E-409C-BE32-E72D297353CC}">
              <c16:uniqueId val="{00000006-80C4-449B-893A-01C4492B420F}"/>
            </c:ext>
          </c:extLst>
        </c:ser>
        <c:dLbls>
          <c:showLegendKey val="0"/>
          <c:showVal val="1"/>
          <c:showCatName val="0"/>
          <c:showSerName val="0"/>
          <c:showPercent val="0"/>
          <c:showBubbleSize val="0"/>
        </c:dLbls>
        <c:gapWidth val="75"/>
        <c:axId val="260798336"/>
        <c:axId val="260799872"/>
      </c:barChart>
      <c:catAx>
        <c:axId val="260798336"/>
        <c:scaling>
          <c:orientation val="minMax"/>
        </c:scaling>
        <c:delete val="0"/>
        <c:axPos val="b"/>
        <c:numFmt formatCode="General" sourceLinked="0"/>
        <c:majorTickMark val="none"/>
        <c:minorTickMark val="none"/>
        <c:tickLblPos val="nextTo"/>
        <c:crossAx val="260799872"/>
        <c:crosses val="autoZero"/>
        <c:auto val="1"/>
        <c:lblAlgn val="ctr"/>
        <c:lblOffset val="100"/>
        <c:noMultiLvlLbl val="0"/>
      </c:catAx>
      <c:valAx>
        <c:axId val="260799872"/>
        <c:scaling>
          <c:orientation val="minMax"/>
        </c:scaling>
        <c:delete val="0"/>
        <c:axPos val="l"/>
        <c:title>
          <c:tx>
            <c:rich>
              <a:bodyPr rot="-5400000" vert="horz"/>
              <a:lstStyle/>
              <a:p>
                <a:pPr>
                  <a:defRPr/>
                </a:pPr>
                <a:r>
                  <a:rPr lang="en-US"/>
                  <a:t>Persentase (%)</a:t>
                </a:r>
              </a:p>
            </c:rich>
          </c:tx>
          <c:overlay val="0"/>
        </c:title>
        <c:numFmt formatCode="General" sourceLinked="1"/>
        <c:majorTickMark val="none"/>
        <c:minorTickMark val="none"/>
        <c:tickLblPos val="nextTo"/>
        <c:crossAx val="260798336"/>
        <c:crosses val="autoZero"/>
        <c:crossBetween val="between"/>
      </c:valAx>
    </c:plotArea>
    <c:legend>
      <c:legendPos val="b"/>
      <c:layout>
        <c:manualLayout>
          <c:xMode val="edge"/>
          <c:yMode val="edge"/>
          <c:x val="5.3576754233154493E-2"/>
          <c:y val="0.67912774761247974"/>
          <c:w val="0.88399693401156698"/>
          <c:h val="0.25878799518131185"/>
        </c:manualLayout>
      </c:layout>
      <c:overlay val="0"/>
    </c:legend>
    <c:plotVisOnly val="1"/>
    <c:dispBlanksAs val="gap"/>
    <c:showDLblsOverMax val="0"/>
  </c:chart>
  <c:txPr>
    <a:bodyPr/>
    <a:lstStyle/>
    <a:p>
      <a:pPr>
        <a:defRPr baseline="0">
          <a:latin typeface="Times New Roman"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11</Pages>
  <Words>3535</Words>
  <Characters>20155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nyoman Sunertayana</dc:creator>
  <cp:keywords/>
  <dc:description/>
  <cp:lastModifiedBy>lenovo</cp:lastModifiedBy>
  <cp:revision>10</cp:revision>
  <dcterms:created xsi:type="dcterms:W3CDTF">2021-12-05T12:55:00Z</dcterms:created>
  <dcterms:modified xsi:type="dcterms:W3CDTF">2021-12-11T07:04:00Z</dcterms:modified>
</cp:coreProperties>
</file>